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7F114" w14:textId="20C23B7B" w:rsidR="008E1DB6" w:rsidRPr="00CF72E8" w:rsidRDefault="00362B8C" w:rsidP="00CD2D30">
      <w:pPr>
        <w:spacing w:after="200" w:line="276" w:lineRule="auto"/>
        <w:rPr>
          <w:rFonts w:asciiTheme="minorHAnsi" w:hAnsiTheme="minorHAnsi" w:cstheme="minorHAnsi"/>
          <w:b/>
          <w:color w:val="000000"/>
          <w:sz w:val="24"/>
          <w:szCs w:val="24"/>
        </w:rPr>
      </w:pPr>
      <w:r w:rsidRPr="00CF72E8">
        <w:rPr>
          <w:rFonts w:asciiTheme="minorHAnsi" w:hAnsiTheme="minorHAnsi" w:cstheme="minorHAnsi"/>
          <w:b/>
          <w:color w:val="000000"/>
          <w:sz w:val="24"/>
          <w:szCs w:val="24"/>
        </w:rPr>
        <w:t>MODELO 4</w:t>
      </w:r>
      <w:r w:rsidR="008E1DB6">
        <w:rPr>
          <w:rFonts w:asciiTheme="minorHAnsi" w:hAnsiTheme="minorHAnsi" w:cstheme="minorHAnsi"/>
          <w:b/>
          <w:color w:val="000000"/>
          <w:sz w:val="24"/>
          <w:szCs w:val="24"/>
        </w:rPr>
        <w:br/>
      </w:r>
      <w:r w:rsidRPr="00CF72E8">
        <w:rPr>
          <w:rFonts w:asciiTheme="minorHAnsi" w:hAnsiTheme="minorHAnsi" w:cstheme="minorHAnsi"/>
          <w:b/>
          <w:color w:val="000000"/>
          <w:sz w:val="24"/>
          <w:szCs w:val="24"/>
        </w:rPr>
        <w:t>MATRIZ DE RISCOS</w:t>
      </w:r>
      <w:r w:rsidR="008E1DB6" w:rsidRPr="008E1DB6">
        <w:rPr>
          <w:rFonts w:asciiTheme="minorHAnsi" w:hAnsiTheme="minorHAnsi" w:cstheme="minorHAnsi"/>
          <w:b/>
          <w:color w:val="000000"/>
          <w:sz w:val="24"/>
          <w:szCs w:val="24"/>
        </w:rPr>
        <w:t xml:space="preserve"> </w:t>
      </w:r>
      <w:r w:rsidR="008E1DB6">
        <w:rPr>
          <w:rFonts w:asciiTheme="minorHAnsi" w:hAnsiTheme="minorHAnsi" w:cstheme="minorHAnsi"/>
          <w:b/>
          <w:color w:val="000000"/>
          <w:sz w:val="24"/>
          <w:szCs w:val="24"/>
        </w:rPr>
        <w:t xml:space="preserve">PARA A </w:t>
      </w:r>
      <w:r w:rsidRPr="00CF72E8">
        <w:rPr>
          <w:rFonts w:asciiTheme="minorHAnsi" w:hAnsiTheme="minorHAnsi" w:cstheme="minorHAnsi"/>
          <w:b/>
          <w:color w:val="000000"/>
          <w:sz w:val="24"/>
          <w:szCs w:val="24"/>
        </w:rPr>
        <w:t>PROTEÇÃO DE CRIANÇAS, JOVENS E PESSOAS VULNERÁVEIS</w:t>
      </w:r>
      <w:r w:rsidRPr="00CF72E8">
        <w:rPr>
          <w:rFonts w:asciiTheme="minorHAnsi" w:hAnsiTheme="minorHAnsi" w:cstheme="minorHAnsi"/>
          <w:b/>
          <w:color w:val="000000"/>
          <w:sz w:val="24"/>
          <w:szCs w:val="24"/>
          <w:vertAlign w:val="superscript"/>
        </w:rPr>
        <w:footnoteReference w:id="1"/>
      </w:r>
    </w:p>
    <w:p w14:paraId="36B1CFAA" w14:textId="77777777" w:rsidR="008E1DB6" w:rsidRDefault="00362B8C" w:rsidP="00362B8C">
      <w:pPr>
        <w:spacing w:after="200" w:line="276" w:lineRule="auto"/>
        <w:rPr>
          <w:rFonts w:asciiTheme="minorHAnsi" w:hAnsiTheme="minorHAnsi" w:cstheme="minorHAnsi"/>
          <w:b/>
          <w:bCs/>
          <w:color w:val="000000"/>
          <w:sz w:val="24"/>
          <w:szCs w:val="24"/>
        </w:rPr>
      </w:pPr>
      <w:r w:rsidRPr="00C53DEC">
        <w:rPr>
          <w:rFonts w:asciiTheme="minorHAnsi" w:hAnsiTheme="minorHAnsi" w:cstheme="minorHAnsi"/>
          <w:b/>
          <w:color w:val="000000"/>
          <w:sz w:val="24"/>
          <w:szCs w:val="24"/>
        </w:rPr>
        <w:t>Data de preenchimento:</w:t>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t>Ano:</w:t>
      </w:r>
    </w:p>
    <w:p w14:paraId="7A408052" w14:textId="3176D40D" w:rsidR="00362B8C" w:rsidRPr="008E1DB6" w:rsidRDefault="00362B8C" w:rsidP="00362B8C">
      <w:pPr>
        <w:spacing w:after="200" w:line="276" w:lineRule="auto"/>
        <w:rPr>
          <w:rFonts w:asciiTheme="minorHAnsi" w:hAnsiTheme="minorHAnsi" w:cstheme="minorHAnsi"/>
          <w:b/>
          <w:bCs/>
          <w:color w:val="000000"/>
          <w:sz w:val="28"/>
          <w:szCs w:val="28"/>
        </w:rPr>
      </w:pPr>
      <w:r w:rsidRPr="008E1DB6">
        <w:rPr>
          <w:rFonts w:asciiTheme="minorHAnsi" w:hAnsiTheme="minorHAnsi" w:cstheme="minorHAnsi"/>
          <w:b/>
          <w:bCs/>
          <w:color w:val="000000"/>
          <w:sz w:val="28"/>
          <w:szCs w:val="28"/>
        </w:rPr>
        <w:t>Parte 1</w:t>
      </w:r>
    </w:p>
    <w:tbl>
      <w:tblPr>
        <w:tblW w:w="1403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883"/>
        <w:gridCol w:w="1977"/>
        <w:gridCol w:w="1915"/>
        <w:gridCol w:w="1559"/>
        <w:gridCol w:w="1877"/>
      </w:tblGrid>
      <w:tr w:rsidR="00362B8C" w:rsidRPr="00C53DEC" w14:paraId="662C4F04" w14:textId="77777777" w:rsidTr="008E1DB6">
        <w:trPr>
          <w:trHeight w:val="525"/>
        </w:trPr>
        <w:tc>
          <w:tcPr>
            <w:tcW w:w="67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7D65B" w14:textId="3BFA5D96"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
                <w:color w:val="000000"/>
                <w:sz w:val="24"/>
                <w:szCs w:val="24"/>
                <w:lang w:eastAsia="pt-PT"/>
              </w:rPr>
            </w:pPr>
            <w:r w:rsidRPr="00C53DEC">
              <w:rPr>
                <w:rFonts w:asciiTheme="minorHAnsi" w:hAnsiTheme="minorHAnsi" w:cstheme="minorHAnsi"/>
                <w:b/>
                <w:color w:val="000000"/>
                <w:sz w:val="24"/>
                <w:szCs w:val="24"/>
                <w:lang w:eastAsia="pt-PT"/>
              </w:rPr>
              <w:t>Situação de risco</w:t>
            </w:r>
          </w:p>
        </w:tc>
        <w:tc>
          <w:tcPr>
            <w:tcW w:w="54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7319B"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
                <w:color w:val="000000"/>
                <w:sz w:val="24"/>
                <w:szCs w:val="24"/>
                <w:lang w:eastAsia="pt-PT"/>
              </w:rPr>
            </w:pPr>
            <w:r w:rsidRPr="00C53DEC">
              <w:rPr>
                <w:rFonts w:asciiTheme="minorHAnsi" w:hAnsiTheme="minorHAnsi" w:cstheme="minorHAnsi"/>
                <w:b/>
                <w:color w:val="000000"/>
                <w:sz w:val="24"/>
                <w:szCs w:val="24"/>
                <w:lang w:eastAsia="pt-PT"/>
              </w:rPr>
              <w:t>Medidas de proteção</w:t>
            </w: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6EB43"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
                <w:color w:val="000000"/>
                <w:sz w:val="24"/>
                <w:szCs w:val="24"/>
                <w:lang w:eastAsia="pt-PT"/>
              </w:rPr>
            </w:pPr>
            <w:r w:rsidRPr="00C53DEC">
              <w:rPr>
                <w:rFonts w:asciiTheme="minorHAnsi" w:hAnsiTheme="minorHAnsi" w:cstheme="minorHAnsi"/>
                <w:b/>
                <w:color w:val="000000"/>
                <w:sz w:val="24"/>
                <w:szCs w:val="24"/>
                <w:lang w:eastAsia="pt-PT"/>
              </w:rPr>
              <w:t>Avaliação</w:t>
            </w:r>
          </w:p>
        </w:tc>
      </w:tr>
      <w:tr w:rsidR="00362B8C" w:rsidRPr="00C53DEC" w14:paraId="1D37CE6A" w14:textId="77777777" w:rsidTr="008E1DB6">
        <w:trPr>
          <w:trHeight w:val="2163"/>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038F3" w14:textId="169732B5"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Cs/>
                <w:color w:val="000000"/>
                <w:lang w:eastAsia="pt-PT"/>
              </w:rPr>
            </w:pPr>
            <w:bookmarkStart w:id="0" w:name="_Hlk25070436"/>
            <w:r w:rsidRPr="00C53DEC">
              <w:rPr>
                <w:rFonts w:asciiTheme="minorHAnsi" w:hAnsiTheme="minorHAnsi" w:cstheme="minorHAnsi"/>
                <w:b/>
                <w:color w:val="000000"/>
                <w:lang w:eastAsia="pt-PT"/>
              </w:rPr>
              <w:t xml:space="preserve">Parte 1 - </w:t>
            </w:r>
            <w:r w:rsidR="00FA50FB" w:rsidRPr="00FA50FB">
              <w:rPr>
                <w:rFonts w:asciiTheme="minorHAnsi" w:hAnsiTheme="minorHAnsi" w:cstheme="minorHAnsi"/>
                <w:b/>
                <w:color w:val="000000"/>
                <w:lang w:eastAsia="pt-PT"/>
              </w:rPr>
              <w:t>Riscos relacionados com a implementação pela entidade de um Sistema de Proteção</w:t>
            </w:r>
          </w:p>
          <w:p w14:paraId="50F59CB7" w14:textId="3E7F2551" w:rsidR="008E1DB6" w:rsidRPr="00C53DEC" w:rsidRDefault="00362B8C" w:rsidP="008E1DB6">
            <w:pPr>
              <w:pBdr>
                <w:top w:val="nil"/>
                <w:left w:val="nil"/>
                <w:bottom w:val="nil"/>
                <w:right w:val="nil"/>
                <w:between w:val="nil"/>
              </w:pBdr>
              <w:spacing w:after="0" w:line="360" w:lineRule="auto"/>
              <w:jc w:val="center"/>
              <w:rPr>
                <w:rFonts w:asciiTheme="minorHAnsi" w:hAnsiTheme="minorHAnsi" w:cstheme="minorHAnsi"/>
                <w:bCs/>
                <w:color w:val="000000"/>
                <w:sz w:val="16"/>
                <w:szCs w:val="16"/>
                <w:lang w:eastAsia="pt-PT"/>
              </w:rPr>
            </w:pPr>
            <w:r w:rsidRPr="00C53DEC">
              <w:rPr>
                <w:rFonts w:asciiTheme="minorHAnsi" w:hAnsiTheme="minorHAnsi" w:cstheme="minorHAnsi"/>
                <w:bCs/>
                <w:color w:val="000000"/>
                <w:sz w:val="16"/>
                <w:szCs w:val="16"/>
                <w:lang w:eastAsia="pt-PT"/>
              </w:rPr>
              <w:t>(</w:t>
            </w:r>
            <w:r w:rsidR="00FA50FB" w:rsidRPr="00FA50FB">
              <w:rPr>
                <w:rFonts w:asciiTheme="minorHAnsi" w:hAnsiTheme="minorHAnsi" w:cstheme="minorHAnsi"/>
                <w:bCs/>
                <w:color w:val="000000"/>
                <w:sz w:val="16"/>
                <w:szCs w:val="16"/>
                <w:lang w:eastAsia="pt-PT"/>
              </w:rPr>
              <w:t>A preencher anualmente, em reunião conjunta dos membros da Direção e do Conselho de Proteção)</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9FB88"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Cs/>
                <w:color w:val="000000"/>
                <w:sz w:val="18"/>
                <w:szCs w:val="18"/>
                <w:lang w:eastAsia="pt-PT"/>
              </w:rPr>
            </w:pPr>
          </w:p>
          <w:p w14:paraId="3D83958E"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Cs/>
                <w:color w:val="000000"/>
                <w:sz w:val="18"/>
                <w:szCs w:val="18"/>
                <w:lang w:eastAsia="pt-PT"/>
              </w:rPr>
            </w:pPr>
          </w:p>
          <w:p w14:paraId="7C0D39E1"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
                <w:color w:val="000000"/>
                <w:sz w:val="18"/>
                <w:szCs w:val="18"/>
                <w:lang w:eastAsia="pt-PT"/>
              </w:rPr>
            </w:pPr>
            <w:r w:rsidRPr="00C53DEC">
              <w:rPr>
                <w:rFonts w:asciiTheme="minorHAnsi" w:hAnsiTheme="minorHAnsi" w:cstheme="minorHAnsi"/>
                <w:b/>
                <w:color w:val="000000"/>
                <w:sz w:val="18"/>
                <w:szCs w:val="18"/>
                <w:lang w:eastAsia="pt-PT"/>
              </w:rPr>
              <w:t xml:space="preserve">Descrição da situação de risco </w:t>
            </w:r>
          </w:p>
          <w:p w14:paraId="22727004"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Cs/>
                <w:color w:val="000000"/>
                <w:sz w:val="14"/>
                <w:szCs w:val="14"/>
                <w:lang w:eastAsia="pt-PT"/>
              </w:rPr>
            </w:pPr>
            <w:r w:rsidRPr="00C53DEC">
              <w:rPr>
                <w:rFonts w:asciiTheme="minorHAnsi" w:hAnsiTheme="minorHAnsi" w:cstheme="minorHAnsi"/>
                <w:bCs/>
                <w:color w:val="000000"/>
                <w:sz w:val="14"/>
                <w:szCs w:val="14"/>
                <w:lang w:eastAsia="pt-PT"/>
              </w:rPr>
              <w:t>(ver descrição 4)</w:t>
            </w:r>
          </w:p>
        </w:tc>
        <w:tc>
          <w:tcPr>
            <w:tcW w:w="1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005EC"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Cs/>
                <w:color w:val="000000"/>
                <w:sz w:val="18"/>
                <w:szCs w:val="18"/>
                <w:lang w:eastAsia="pt-PT"/>
              </w:rPr>
            </w:pPr>
          </w:p>
          <w:p w14:paraId="022FF89E"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Cs/>
                <w:color w:val="000000"/>
                <w:sz w:val="18"/>
                <w:szCs w:val="18"/>
                <w:lang w:eastAsia="pt-PT"/>
              </w:rPr>
            </w:pPr>
          </w:p>
          <w:p w14:paraId="05617CA0"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
                <w:color w:val="000000"/>
                <w:sz w:val="18"/>
                <w:szCs w:val="18"/>
                <w:lang w:eastAsia="pt-PT"/>
              </w:rPr>
            </w:pPr>
            <w:r w:rsidRPr="00C53DEC">
              <w:rPr>
                <w:rFonts w:asciiTheme="minorHAnsi" w:hAnsiTheme="minorHAnsi" w:cstheme="minorHAnsi"/>
                <w:b/>
                <w:color w:val="000000"/>
                <w:sz w:val="18"/>
                <w:szCs w:val="18"/>
                <w:lang w:eastAsia="pt-PT"/>
              </w:rPr>
              <w:t>Objetivo</w:t>
            </w:r>
          </w:p>
          <w:p w14:paraId="07F6B496"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Cs/>
                <w:color w:val="000000"/>
                <w:sz w:val="18"/>
                <w:szCs w:val="18"/>
                <w:lang w:eastAsia="pt-PT"/>
              </w:rPr>
            </w:pPr>
            <w:r w:rsidRPr="00C53DEC">
              <w:rPr>
                <w:rFonts w:asciiTheme="minorHAnsi" w:hAnsiTheme="minorHAnsi" w:cstheme="minorHAnsi"/>
                <w:bCs/>
                <w:color w:val="000000"/>
                <w:sz w:val="14"/>
                <w:szCs w:val="14"/>
                <w:lang w:eastAsia="pt-PT"/>
              </w:rPr>
              <w:t>(ver descrição 6.1)</w:t>
            </w:r>
          </w:p>
          <w:p w14:paraId="1E7A9A47"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Cs/>
                <w:color w:val="000000"/>
                <w:sz w:val="18"/>
                <w:szCs w:val="18"/>
                <w:lang w:eastAsia="pt-PT"/>
              </w:rPr>
            </w:pP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D5E6D"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Cs/>
                <w:color w:val="000000"/>
                <w:sz w:val="18"/>
                <w:szCs w:val="18"/>
                <w:lang w:eastAsia="pt-PT"/>
              </w:rPr>
            </w:pPr>
          </w:p>
          <w:p w14:paraId="449C5D3B"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Cs/>
                <w:color w:val="000000"/>
                <w:sz w:val="18"/>
                <w:szCs w:val="18"/>
                <w:lang w:eastAsia="pt-PT"/>
              </w:rPr>
            </w:pPr>
          </w:p>
          <w:p w14:paraId="3DB16DE9"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
                <w:color w:val="000000"/>
                <w:sz w:val="18"/>
                <w:szCs w:val="18"/>
                <w:lang w:eastAsia="pt-PT"/>
              </w:rPr>
            </w:pPr>
            <w:r w:rsidRPr="00C53DEC">
              <w:rPr>
                <w:rFonts w:asciiTheme="minorHAnsi" w:hAnsiTheme="minorHAnsi" w:cstheme="minorHAnsi"/>
                <w:b/>
                <w:color w:val="000000"/>
                <w:sz w:val="18"/>
                <w:szCs w:val="18"/>
                <w:lang w:eastAsia="pt-PT"/>
              </w:rPr>
              <w:t>Descrição</w:t>
            </w:r>
          </w:p>
          <w:p w14:paraId="5AD25670"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Cs/>
                <w:color w:val="000000"/>
                <w:sz w:val="18"/>
                <w:szCs w:val="18"/>
                <w:lang w:eastAsia="pt-PT"/>
              </w:rPr>
            </w:pPr>
            <w:r w:rsidRPr="00C53DEC">
              <w:rPr>
                <w:rFonts w:asciiTheme="minorHAnsi" w:hAnsiTheme="minorHAnsi" w:cstheme="minorHAnsi"/>
                <w:bCs/>
                <w:color w:val="000000"/>
                <w:sz w:val="14"/>
                <w:szCs w:val="14"/>
                <w:lang w:eastAsia="pt-PT"/>
              </w:rPr>
              <w:t>(ver descrição 6.2)</w:t>
            </w:r>
          </w:p>
          <w:p w14:paraId="524AFBE0"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Cs/>
                <w:color w:val="000000"/>
                <w:sz w:val="18"/>
                <w:szCs w:val="18"/>
                <w:lang w:eastAsia="pt-PT"/>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D9D83" w14:textId="68D9056F"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
                <w:color w:val="000000"/>
                <w:sz w:val="18"/>
                <w:szCs w:val="18"/>
                <w:lang w:eastAsia="pt-PT"/>
              </w:rPr>
            </w:pPr>
            <w:r w:rsidRPr="00C53DEC">
              <w:rPr>
                <w:rFonts w:asciiTheme="minorHAnsi" w:hAnsiTheme="minorHAnsi" w:cstheme="minorHAnsi"/>
                <w:b/>
                <w:color w:val="000000"/>
                <w:sz w:val="18"/>
                <w:szCs w:val="18"/>
                <w:lang w:eastAsia="pt-PT"/>
              </w:rPr>
              <w:t xml:space="preserve">Data </w:t>
            </w:r>
            <w:r w:rsidR="00FA50FB">
              <w:rPr>
                <w:rFonts w:asciiTheme="minorHAnsi" w:hAnsiTheme="minorHAnsi" w:cstheme="minorHAnsi"/>
                <w:b/>
                <w:color w:val="000000"/>
                <w:sz w:val="18"/>
                <w:szCs w:val="18"/>
                <w:lang w:eastAsia="pt-PT"/>
              </w:rPr>
              <w:t xml:space="preserve">prevista </w:t>
            </w:r>
            <w:r w:rsidRPr="00C53DEC">
              <w:rPr>
                <w:rFonts w:asciiTheme="minorHAnsi" w:hAnsiTheme="minorHAnsi" w:cstheme="minorHAnsi"/>
                <w:b/>
                <w:color w:val="000000"/>
                <w:sz w:val="18"/>
                <w:szCs w:val="18"/>
                <w:lang w:eastAsia="pt-PT"/>
              </w:rPr>
              <w:t>para a</w:t>
            </w:r>
          </w:p>
          <w:p w14:paraId="1C807BF7"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
                <w:color w:val="000000"/>
                <w:sz w:val="18"/>
                <w:szCs w:val="18"/>
                <w:lang w:eastAsia="pt-PT"/>
              </w:rPr>
            </w:pPr>
            <w:r w:rsidRPr="00C53DEC">
              <w:rPr>
                <w:rFonts w:asciiTheme="minorHAnsi" w:hAnsiTheme="minorHAnsi" w:cstheme="minorHAnsi"/>
                <w:b/>
                <w:color w:val="000000"/>
                <w:sz w:val="18"/>
                <w:szCs w:val="18"/>
                <w:lang w:eastAsia="pt-PT"/>
              </w:rPr>
              <w:t>implementação da medida de correção</w:t>
            </w:r>
          </w:p>
          <w:p w14:paraId="08207040"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Cs/>
                <w:color w:val="000000"/>
                <w:sz w:val="18"/>
                <w:szCs w:val="18"/>
                <w:lang w:eastAsia="pt-PT"/>
              </w:rPr>
            </w:pPr>
            <w:r w:rsidRPr="00C53DEC">
              <w:rPr>
                <w:rFonts w:asciiTheme="minorHAnsi" w:hAnsiTheme="minorHAnsi" w:cstheme="minorHAnsi"/>
                <w:bCs/>
                <w:color w:val="000000"/>
                <w:sz w:val="14"/>
                <w:szCs w:val="14"/>
                <w:lang w:eastAsia="pt-PT"/>
              </w:rPr>
              <w:t>(ver descrição 7)</w:t>
            </w:r>
          </w:p>
        </w:tc>
        <w:tc>
          <w:tcPr>
            <w:tcW w:w="1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EFF98" w14:textId="77777777" w:rsidR="00362B8C" w:rsidRPr="00C53DEC" w:rsidRDefault="00362B8C" w:rsidP="003D6D52">
            <w:pPr>
              <w:pBdr>
                <w:top w:val="nil"/>
                <w:left w:val="nil"/>
                <w:bottom w:val="nil"/>
                <w:right w:val="nil"/>
                <w:between w:val="nil"/>
              </w:pBdr>
              <w:spacing w:after="0" w:line="360" w:lineRule="auto"/>
              <w:jc w:val="center"/>
              <w:rPr>
                <w:rFonts w:asciiTheme="minorHAnsi" w:hAnsiTheme="minorHAnsi" w:cstheme="minorHAnsi"/>
                <w:b/>
                <w:color w:val="000000"/>
                <w:sz w:val="18"/>
                <w:szCs w:val="18"/>
                <w:lang w:eastAsia="pt-PT"/>
              </w:rPr>
            </w:pPr>
          </w:p>
          <w:p w14:paraId="26205AD6" w14:textId="77777777" w:rsidR="00362B8C" w:rsidRPr="00C53DEC" w:rsidRDefault="00362B8C" w:rsidP="00A21304">
            <w:pPr>
              <w:pBdr>
                <w:top w:val="nil"/>
                <w:left w:val="nil"/>
                <w:bottom w:val="nil"/>
                <w:right w:val="nil"/>
                <w:between w:val="nil"/>
              </w:pBdr>
              <w:spacing w:after="0" w:line="360" w:lineRule="auto"/>
              <w:ind w:right="177"/>
              <w:jc w:val="center"/>
              <w:rPr>
                <w:rFonts w:asciiTheme="minorHAnsi" w:hAnsiTheme="minorHAnsi" w:cstheme="minorHAnsi"/>
                <w:b/>
                <w:color w:val="000000"/>
                <w:sz w:val="18"/>
                <w:szCs w:val="18"/>
                <w:lang w:eastAsia="pt-PT"/>
              </w:rPr>
            </w:pPr>
            <w:r w:rsidRPr="00C53DEC">
              <w:rPr>
                <w:rFonts w:asciiTheme="minorHAnsi" w:hAnsiTheme="minorHAnsi" w:cstheme="minorHAnsi"/>
                <w:b/>
                <w:color w:val="000000"/>
                <w:sz w:val="18"/>
                <w:szCs w:val="18"/>
                <w:lang w:eastAsia="pt-PT"/>
              </w:rPr>
              <w:t>Data de implementação e a eficácia das medidas de proteção</w:t>
            </w:r>
          </w:p>
          <w:p w14:paraId="42499DCE" w14:textId="77777777" w:rsidR="00362B8C" w:rsidRPr="00C53DEC" w:rsidRDefault="00362B8C" w:rsidP="00A21304">
            <w:pPr>
              <w:pBdr>
                <w:top w:val="nil"/>
                <w:left w:val="nil"/>
                <w:bottom w:val="nil"/>
                <w:right w:val="nil"/>
                <w:between w:val="nil"/>
              </w:pBdr>
              <w:spacing w:after="0" w:line="360" w:lineRule="auto"/>
              <w:ind w:right="177"/>
              <w:jc w:val="center"/>
              <w:rPr>
                <w:rFonts w:asciiTheme="minorHAnsi" w:hAnsiTheme="minorHAnsi" w:cstheme="minorHAnsi"/>
                <w:bCs/>
                <w:color w:val="000000"/>
                <w:sz w:val="18"/>
                <w:szCs w:val="18"/>
                <w:lang w:eastAsia="pt-PT"/>
              </w:rPr>
            </w:pPr>
            <w:r w:rsidRPr="00C53DEC">
              <w:rPr>
                <w:rFonts w:asciiTheme="minorHAnsi" w:hAnsiTheme="minorHAnsi" w:cstheme="minorHAnsi"/>
                <w:bCs/>
                <w:color w:val="000000"/>
                <w:sz w:val="14"/>
                <w:szCs w:val="14"/>
                <w:lang w:eastAsia="pt-PT"/>
              </w:rPr>
              <w:t>(ver descrição 8)</w:t>
            </w:r>
          </w:p>
        </w:tc>
      </w:tr>
      <w:bookmarkEnd w:id="0"/>
      <w:tr w:rsidR="00362B8C" w:rsidRPr="00C53DEC" w14:paraId="7382D2A7" w14:textId="77777777" w:rsidTr="008E1DB6">
        <w:trPr>
          <w:trHeight w:val="1541"/>
        </w:trPr>
        <w:tc>
          <w:tcPr>
            <w:tcW w:w="3823" w:type="dxa"/>
            <w:tcBorders>
              <w:top w:val="single" w:sz="4" w:space="0" w:color="auto"/>
              <w:left w:val="single" w:sz="4" w:space="0" w:color="auto"/>
              <w:bottom w:val="single" w:sz="4" w:space="0" w:color="auto"/>
              <w:right w:val="single" w:sz="4" w:space="0" w:color="auto"/>
            </w:tcBorders>
          </w:tcPr>
          <w:p w14:paraId="2B4ED288" w14:textId="77777777" w:rsidR="008E1DB6" w:rsidRDefault="008E1DB6" w:rsidP="003D6D52">
            <w:pPr>
              <w:pBdr>
                <w:top w:val="nil"/>
                <w:left w:val="nil"/>
                <w:bottom w:val="nil"/>
                <w:right w:val="nil"/>
                <w:between w:val="nil"/>
              </w:pBdr>
              <w:spacing w:after="0" w:line="360" w:lineRule="auto"/>
              <w:jc w:val="both"/>
              <w:rPr>
                <w:rFonts w:asciiTheme="minorHAnsi" w:hAnsiTheme="minorHAnsi" w:cstheme="minorHAnsi"/>
                <w:b/>
                <w:color w:val="000000"/>
                <w:sz w:val="20"/>
                <w:szCs w:val="20"/>
              </w:rPr>
            </w:pPr>
          </w:p>
          <w:p w14:paraId="00F6858A" w14:textId="0BA746AB" w:rsidR="00362B8C" w:rsidRPr="00C53DEC" w:rsidRDefault="00362B8C" w:rsidP="003D6D52">
            <w:pPr>
              <w:pBdr>
                <w:top w:val="nil"/>
                <w:left w:val="nil"/>
                <w:bottom w:val="nil"/>
                <w:right w:val="nil"/>
                <w:between w:val="nil"/>
              </w:pBdr>
              <w:spacing w:after="0" w:line="360" w:lineRule="auto"/>
              <w:jc w:val="both"/>
              <w:rPr>
                <w:rFonts w:asciiTheme="minorHAnsi" w:hAnsiTheme="minorHAnsi" w:cstheme="minorHAnsi"/>
                <w:b/>
                <w:color w:val="000000"/>
                <w:sz w:val="20"/>
                <w:szCs w:val="20"/>
              </w:rPr>
            </w:pPr>
            <w:r w:rsidRPr="00C53DEC">
              <w:rPr>
                <w:rFonts w:asciiTheme="minorHAnsi" w:hAnsiTheme="minorHAnsi" w:cstheme="minorHAnsi"/>
                <w:b/>
                <w:color w:val="000000"/>
                <w:sz w:val="20"/>
                <w:szCs w:val="20"/>
              </w:rPr>
              <w:t xml:space="preserve">Contexto </w:t>
            </w:r>
            <w:r w:rsidRPr="00C53DEC">
              <w:rPr>
                <w:rFonts w:asciiTheme="minorHAnsi" w:hAnsiTheme="minorHAnsi" w:cstheme="minorHAnsi"/>
                <w:b/>
                <w:i/>
                <w:color w:val="000000"/>
                <w:sz w:val="20"/>
                <w:szCs w:val="20"/>
              </w:rPr>
              <w:t>externo</w:t>
            </w:r>
            <w:r w:rsidR="00FA50FB">
              <w:rPr>
                <w:rFonts w:asciiTheme="minorHAnsi" w:hAnsiTheme="minorHAnsi" w:cstheme="minorHAnsi"/>
                <w:b/>
                <w:i/>
                <w:color w:val="000000"/>
                <w:sz w:val="20"/>
                <w:szCs w:val="20"/>
              </w:rPr>
              <w:t xml:space="preserve"> </w:t>
            </w:r>
            <w:r w:rsidRPr="00C53DEC">
              <w:rPr>
                <w:rFonts w:asciiTheme="minorHAnsi" w:hAnsiTheme="minorHAnsi" w:cstheme="minorHAnsi"/>
                <w:b/>
                <w:color w:val="000000"/>
                <w:sz w:val="16"/>
                <w:szCs w:val="16"/>
              </w:rPr>
              <w:t>-</w:t>
            </w:r>
            <w:r w:rsidRPr="00C53DEC">
              <w:rPr>
                <w:rFonts w:asciiTheme="minorHAnsi" w:hAnsiTheme="minorHAnsi" w:cstheme="minorHAnsi"/>
                <w:b/>
                <w:color w:val="000000"/>
                <w:sz w:val="20"/>
                <w:szCs w:val="20"/>
              </w:rPr>
              <w:t xml:space="preserve"> </w:t>
            </w:r>
            <w:r w:rsidR="00FA50FB" w:rsidRPr="008E1DB6">
              <w:rPr>
                <w:rFonts w:asciiTheme="minorHAnsi" w:hAnsiTheme="minorHAnsi" w:cstheme="minorHAnsi"/>
                <w:bCs/>
                <w:color w:val="000000"/>
                <w:sz w:val="20"/>
                <w:szCs w:val="20"/>
              </w:rPr>
              <w:t>Não diretamente relacionados com</w:t>
            </w:r>
            <w:r w:rsidR="00FA50FB" w:rsidRPr="00FA50FB">
              <w:rPr>
                <w:rFonts w:asciiTheme="minorHAnsi" w:hAnsiTheme="minorHAnsi" w:cstheme="minorHAnsi"/>
                <w:bCs/>
                <w:color w:val="000000"/>
                <w:sz w:val="20"/>
                <w:szCs w:val="20"/>
              </w:rPr>
              <w:t xml:space="preserve"> a entidade</w:t>
            </w:r>
          </w:p>
          <w:p w14:paraId="0C6DA81F" w14:textId="2BD47919" w:rsidR="00362B8C" w:rsidRPr="00C53DEC" w:rsidRDefault="00362B8C" w:rsidP="003D6D52">
            <w:pPr>
              <w:pBdr>
                <w:top w:val="nil"/>
                <w:left w:val="nil"/>
                <w:bottom w:val="nil"/>
                <w:right w:val="nil"/>
                <w:between w:val="nil"/>
              </w:pBdr>
              <w:spacing w:after="0" w:line="360" w:lineRule="auto"/>
              <w:jc w:val="both"/>
              <w:rPr>
                <w:rFonts w:asciiTheme="minorHAnsi" w:hAnsiTheme="minorHAnsi" w:cstheme="minorHAnsi"/>
                <w:color w:val="000000"/>
                <w:sz w:val="20"/>
                <w:szCs w:val="20"/>
              </w:rPr>
            </w:pPr>
          </w:p>
        </w:tc>
        <w:tc>
          <w:tcPr>
            <w:tcW w:w="2883" w:type="dxa"/>
            <w:tcBorders>
              <w:top w:val="single" w:sz="4" w:space="0" w:color="auto"/>
              <w:left w:val="single" w:sz="4" w:space="0" w:color="auto"/>
              <w:bottom w:val="single" w:sz="4" w:space="0" w:color="auto"/>
              <w:right w:val="single" w:sz="4" w:space="0" w:color="auto"/>
            </w:tcBorders>
          </w:tcPr>
          <w:p w14:paraId="261195A9" w14:textId="77777777" w:rsidR="008E1DB6" w:rsidRDefault="008E1DB6"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65D76E73" w14:textId="648D9171"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r w:rsidRPr="00EE0D37">
              <w:rPr>
                <w:rFonts w:asciiTheme="minorHAnsi" w:hAnsiTheme="minorHAnsi" w:cstheme="minorHAnsi"/>
                <w:i/>
                <w:color w:val="000000" w:themeColor="text1"/>
                <w:sz w:val="16"/>
                <w:szCs w:val="16"/>
                <w:lang w:eastAsia="pt-PT"/>
              </w:rPr>
              <w:t xml:space="preserve">Exemplo: </w:t>
            </w:r>
            <w:r w:rsidR="00FA50FB" w:rsidRPr="00FA50FB">
              <w:rPr>
                <w:rFonts w:asciiTheme="minorHAnsi" w:hAnsiTheme="minorHAnsi" w:cstheme="minorHAnsi"/>
                <w:i/>
                <w:color w:val="000000" w:themeColor="text1"/>
                <w:sz w:val="16"/>
                <w:szCs w:val="16"/>
                <w:lang w:eastAsia="pt-PT"/>
              </w:rPr>
              <w:t>O Contexto externo é desfavorável dado que existe em Portugal uma censura social generalizada contra maus tratos, violência, e outros comportamentos menos corretos</w:t>
            </w:r>
          </w:p>
        </w:tc>
        <w:tc>
          <w:tcPr>
            <w:tcW w:w="1977" w:type="dxa"/>
            <w:tcBorders>
              <w:top w:val="single" w:sz="4" w:space="0" w:color="auto"/>
              <w:left w:val="single" w:sz="4" w:space="0" w:color="auto"/>
              <w:bottom w:val="single" w:sz="4" w:space="0" w:color="auto"/>
              <w:right w:val="single" w:sz="4" w:space="0" w:color="auto"/>
            </w:tcBorders>
          </w:tcPr>
          <w:p w14:paraId="14B5182B"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026CF873"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29840A8D"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49959499"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r w:rsidRPr="00EE0D37">
              <w:rPr>
                <w:rFonts w:asciiTheme="minorHAnsi" w:hAnsiTheme="minorHAnsi" w:cstheme="minorHAnsi"/>
                <w:i/>
                <w:color w:val="000000" w:themeColor="text1"/>
                <w:sz w:val="16"/>
                <w:szCs w:val="16"/>
                <w:lang w:eastAsia="pt-PT"/>
              </w:rPr>
              <w:t>------------</w:t>
            </w:r>
          </w:p>
        </w:tc>
        <w:tc>
          <w:tcPr>
            <w:tcW w:w="1915" w:type="dxa"/>
            <w:tcBorders>
              <w:top w:val="single" w:sz="4" w:space="0" w:color="auto"/>
              <w:left w:val="single" w:sz="4" w:space="0" w:color="auto"/>
              <w:bottom w:val="single" w:sz="4" w:space="0" w:color="auto"/>
              <w:right w:val="single" w:sz="4" w:space="0" w:color="auto"/>
            </w:tcBorders>
          </w:tcPr>
          <w:p w14:paraId="0A72861B"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668F6916"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26BF626F"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17301651"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r w:rsidRPr="00EE0D37">
              <w:rPr>
                <w:rFonts w:asciiTheme="minorHAnsi" w:hAnsiTheme="minorHAnsi" w:cstheme="minorHAnsi"/>
                <w:i/>
                <w:color w:val="000000" w:themeColor="text1"/>
                <w:sz w:val="16"/>
                <w:szCs w:val="16"/>
                <w:lang w:eastAsia="pt-PT"/>
              </w:rPr>
              <w:t>------------</w:t>
            </w:r>
          </w:p>
        </w:tc>
        <w:tc>
          <w:tcPr>
            <w:tcW w:w="1559" w:type="dxa"/>
            <w:tcBorders>
              <w:top w:val="single" w:sz="4" w:space="0" w:color="auto"/>
              <w:left w:val="single" w:sz="4" w:space="0" w:color="auto"/>
              <w:bottom w:val="single" w:sz="4" w:space="0" w:color="auto"/>
              <w:right w:val="single" w:sz="4" w:space="0" w:color="auto"/>
            </w:tcBorders>
          </w:tcPr>
          <w:p w14:paraId="2AD4DAAC" w14:textId="77777777" w:rsidR="00362B8C" w:rsidRPr="00C53DEC" w:rsidRDefault="00362B8C" w:rsidP="003D6D52">
            <w:pPr>
              <w:pBdr>
                <w:top w:val="nil"/>
                <w:left w:val="nil"/>
                <w:bottom w:val="nil"/>
                <w:right w:val="nil"/>
                <w:between w:val="nil"/>
              </w:pBdr>
              <w:spacing w:after="0" w:line="360" w:lineRule="auto"/>
              <w:rPr>
                <w:rFonts w:asciiTheme="minorHAnsi" w:hAnsiTheme="minorHAnsi" w:cstheme="minorHAnsi"/>
                <w:i/>
                <w:color w:val="2F5496"/>
                <w:sz w:val="16"/>
                <w:szCs w:val="16"/>
                <w:lang w:eastAsia="pt-PT"/>
              </w:rPr>
            </w:pPr>
          </w:p>
          <w:p w14:paraId="42D5C9A2" w14:textId="77777777" w:rsidR="00362B8C" w:rsidRPr="00C53DEC" w:rsidRDefault="00362B8C" w:rsidP="003D6D52">
            <w:pPr>
              <w:pBdr>
                <w:top w:val="nil"/>
                <w:left w:val="nil"/>
                <w:bottom w:val="nil"/>
                <w:right w:val="nil"/>
                <w:between w:val="nil"/>
              </w:pBdr>
              <w:spacing w:after="0" w:line="360" w:lineRule="auto"/>
              <w:rPr>
                <w:rFonts w:asciiTheme="minorHAnsi" w:hAnsiTheme="minorHAnsi" w:cstheme="minorHAnsi"/>
                <w:i/>
                <w:color w:val="2F5496"/>
                <w:sz w:val="16"/>
                <w:szCs w:val="16"/>
                <w:lang w:eastAsia="pt-PT"/>
              </w:rPr>
            </w:pPr>
          </w:p>
          <w:p w14:paraId="1EA51AD4" w14:textId="77777777" w:rsidR="00362B8C" w:rsidRPr="00C53DEC" w:rsidRDefault="00362B8C" w:rsidP="003D6D52">
            <w:pPr>
              <w:pBdr>
                <w:top w:val="nil"/>
                <w:left w:val="nil"/>
                <w:bottom w:val="nil"/>
                <w:right w:val="nil"/>
                <w:between w:val="nil"/>
              </w:pBdr>
              <w:spacing w:after="0" w:line="360" w:lineRule="auto"/>
              <w:rPr>
                <w:rFonts w:asciiTheme="minorHAnsi" w:hAnsiTheme="minorHAnsi" w:cstheme="minorHAnsi"/>
                <w:i/>
                <w:color w:val="2F5496"/>
                <w:sz w:val="16"/>
                <w:szCs w:val="16"/>
                <w:lang w:eastAsia="pt-PT"/>
              </w:rPr>
            </w:pPr>
          </w:p>
          <w:p w14:paraId="3F02FBBA" w14:textId="77777777" w:rsidR="00362B8C" w:rsidRPr="00C53DEC" w:rsidRDefault="00362B8C" w:rsidP="003D6D52">
            <w:pPr>
              <w:pBdr>
                <w:top w:val="nil"/>
                <w:left w:val="nil"/>
                <w:bottom w:val="nil"/>
                <w:right w:val="nil"/>
                <w:between w:val="nil"/>
              </w:pBdr>
              <w:spacing w:after="0" w:line="360" w:lineRule="auto"/>
              <w:rPr>
                <w:rFonts w:asciiTheme="minorHAnsi" w:hAnsiTheme="minorHAnsi" w:cstheme="minorHAnsi"/>
                <w:i/>
                <w:color w:val="2F5496"/>
                <w:sz w:val="16"/>
                <w:szCs w:val="16"/>
                <w:lang w:eastAsia="pt-PT"/>
              </w:rPr>
            </w:pPr>
            <w:r w:rsidRPr="00C53DEC">
              <w:rPr>
                <w:rFonts w:asciiTheme="minorHAnsi" w:hAnsiTheme="minorHAnsi" w:cstheme="minorHAnsi"/>
                <w:i/>
                <w:color w:val="2F5496"/>
                <w:sz w:val="16"/>
                <w:szCs w:val="16"/>
                <w:lang w:eastAsia="pt-PT"/>
              </w:rPr>
              <w:t>------------</w:t>
            </w:r>
          </w:p>
        </w:tc>
        <w:tc>
          <w:tcPr>
            <w:tcW w:w="1877" w:type="dxa"/>
            <w:tcBorders>
              <w:top w:val="single" w:sz="4" w:space="0" w:color="auto"/>
              <w:left w:val="single" w:sz="4" w:space="0" w:color="auto"/>
              <w:bottom w:val="single" w:sz="4" w:space="0" w:color="auto"/>
              <w:right w:val="single" w:sz="4" w:space="0" w:color="auto"/>
            </w:tcBorders>
          </w:tcPr>
          <w:p w14:paraId="707FD7B3" w14:textId="77777777" w:rsidR="00362B8C" w:rsidRPr="00C53DEC" w:rsidRDefault="00362B8C" w:rsidP="00A21304">
            <w:pPr>
              <w:pBdr>
                <w:top w:val="nil"/>
                <w:left w:val="nil"/>
                <w:bottom w:val="nil"/>
                <w:right w:val="nil"/>
                <w:between w:val="nil"/>
              </w:pBdr>
              <w:spacing w:after="0" w:line="360" w:lineRule="auto"/>
              <w:ind w:right="319"/>
              <w:rPr>
                <w:rFonts w:asciiTheme="minorHAnsi" w:hAnsiTheme="minorHAnsi" w:cstheme="minorHAnsi"/>
                <w:color w:val="000000"/>
                <w:sz w:val="16"/>
                <w:szCs w:val="16"/>
                <w:highlight w:val="yellow"/>
                <w:lang w:eastAsia="pt-PT"/>
              </w:rPr>
            </w:pPr>
          </w:p>
        </w:tc>
      </w:tr>
      <w:tr w:rsidR="00362B8C" w:rsidRPr="00C53DEC" w14:paraId="7EC8D180" w14:textId="77777777" w:rsidTr="008E1DB6">
        <w:trPr>
          <w:trHeight w:val="949"/>
        </w:trPr>
        <w:tc>
          <w:tcPr>
            <w:tcW w:w="3823" w:type="dxa"/>
            <w:tcBorders>
              <w:top w:val="single" w:sz="4" w:space="0" w:color="auto"/>
            </w:tcBorders>
          </w:tcPr>
          <w:p w14:paraId="7CD84EC5" w14:textId="221C6B78" w:rsidR="00362B8C" w:rsidRPr="00C53DEC" w:rsidRDefault="00362B8C" w:rsidP="003D6D52">
            <w:pPr>
              <w:pBdr>
                <w:top w:val="nil"/>
                <w:left w:val="nil"/>
                <w:bottom w:val="nil"/>
                <w:right w:val="nil"/>
                <w:between w:val="nil"/>
              </w:pBdr>
              <w:spacing w:after="0" w:line="360" w:lineRule="auto"/>
              <w:rPr>
                <w:rFonts w:asciiTheme="minorHAnsi" w:hAnsiTheme="minorHAnsi" w:cstheme="minorHAnsi"/>
                <w:b/>
                <w:i/>
                <w:color w:val="000000"/>
                <w:sz w:val="20"/>
                <w:szCs w:val="20"/>
              </w:rPr>
            </w:pPr>
            <w:r w:rsidRPr="00C53DEC">
              <w:rPr>
                <w:rFonts w:asciiTheme="minorHAnsi" w:hAnsiTheme="minorHAnsi" w:cstheme="minorHAnsi"/>
                <w:b/>
                <w:color w:val="000000"/>
                <w:sz w:val="20"/>
                <w:szCs w:val="20"/>
              </w:rPr>
              <w:t xml:space="preserve">Contexto </w:t>
            </w:r>
            <w:r w:rsidRPr="00C53DEC">
              <w:rPr>
                <w:rFonts w:asciiTheme="minorHAnsi" w:hAnsiTheme="minorHAnsi" w:cstheme="minorHAnsi"/>
                <w:b/>
                <w:i/>
                <w:color w:val="000000"/>
                <w:sz w:val="20"/>
                <w:szCs w:val="20"/>
              </w:rPr>
              <w:t>interno</w:t>
            </w:r>
            <w:r w:rsidRPr="00C53DEC">
              <w:rPr>
                <w:rFonts w:asciiTheme="minorHAnsi" w:hAnsiTheme="minorHAnsi" w:cstheme="minorHAnsi"/>
                <w:b/>
                <w:color w:val="000000"/>
                <w:sz w:val="20"/>
                <w:szCs w:val="20"/>
              </w:rPr>
              <w:t xml:space="preserve"> </w:t>
            </w:r>
            <w:r w:rsidRPr="00FA50FB">
              <w:rPr>
                <w:rFonts w:asciiTheme="minorHAnsi" w:hAnsiTheme="minorHAnsi" w:cstheme="minorHAnsi"/>
                <w:bCs/>
                <w:color w:val="000000"/>
                <w:sz w:val="20"/>
                <w:szCs w:val="20"/>
              </w:rPr>
              <w:t xml:space="preserve">- </w:t>
            </w:r>
            <w:r w:rsidR="00FA50FB" w:rsidRPr="00FA50FB">
              <w:rPr>
                <w:rFonts w:asciiTheme="minorHAnsi" w:hAnsiTheme="minorHAnsi" w:cstheme="minorHAnsi"/>
                <w:bCs/>
                <w:i/>
                <w:color w:val="000000"/>
                <w:sz w:val="20"/>
                <w:szCs w:val="20"/>
              </w:rPr>
              <w:t xml:space="preserve">Diretamente </w:t>
            </w:r>
            <w:r w:rsidR="00FA50FB" w:rsidRPr="00FA50FB">
              <w:rPr>
                <w:rFonts w:asciiTheme="minorHAnsi" w:hAnsiTheme="minorHAnsi" w:cstheme="minorHAnsi"/>
                <w:bCs/>
                <w:color w:val="000000"/>
                <w:sz w:val="20"/>
                <w:szCs w:val="20"/>
              </w:rPr>
              <w:t>relacionados com a entidade</w:t>
            </w:r>
          </w:p>
          <w:p w14:paraId="1152D062" w14:textId="77777777" w:rsidR="00362B8C" w:rsidRPr="00C53DEC" w:rsidRDefault="00362B8C" w:rsidP="00362B8C">
            <w:pPr>
              <w:numPr>
                <w:ilvl w:val="3"/>
                <w:numId w:val="10"/>
              </w:numPr>
              <w:pBdr>
                <w:top w:val="nil"/>
                <w:left w:val="nil"/>
                <w:bottom w:val="nil"/>
                <w:right w:val="nil"/>
                <w:between w:val="nil"/>
              </w:pBdr>
              <w:spacing w:after="0" w:line="360" w:lineRule="auto"/>
              <w:ind w:left="284" w:hanging="284"/>
              <w:contextualSpacing/>
              <w:jc w:val="both"/>
              <w:rPr>
                <w:rFonts w:asciiTheme="minorHAnsi" w:hAnsiTheme="minorHAnsi" w:cstheme="minorHAnsi"/>
                <w:color w:val="000000"/>
                <w:sz w:val="16"/>
                <w:szCs w:val="16"/>
              </w:rPr>
            </w:pPr>
            <w:r w:rsidRPr="00C53DEC">
              <w:rPr>
                <w:rFonts w:asciiTheme="minorHAnsi" w:hAnsiTheme="minorHAnsi" w:cstheme="minorHAnsi"/>
                <w:b/>
                <w:color w:val="000000"/>
                <w:sz w:val="20"/>
                <w:szCs w:val="20"/>
              </w:rPr>
              <w:t>Compromisso</w:t>
            </w:r>
          </w:p>
          <w:p w14:paraId="3110F9F9" w14:textId="3AD195CF" w:rsidR="00362B8C" w:rsidRPr="00C53DEC" w:rsidRDefault="00362B8C" w:rsidP="003D6D52">
            <w:pPr>
              <w:pBdr>
                <w:top w:val="nil"/>
                <w:left w:val="nil"/>
                <w:bottom w:val="nil"/>
                <w:right w:val="nil"/>
                <w:between w:val="nil"/>
              </w:pBdr>
              <w:spacing w:after="0" w:line="360" w:lineRule="auto"/>
              <w:ind w:left="284"/>
              <w:contextualSpacing/>
              <w:jc w:val="both"/>
              <w:rPr>
                <w:rFonts w:asciiTheme="minorHAnsi" w:hAnsiTheme="minorHAnsi" w:cstheme="minorHAnsi"/>
                <w:color w:val="000000"/>
                <w:sz w:val="16"/>
                <w:szCs w:val="16"/>
              </w:rPr>
            </w:pPr>
            <w:r w:rsidRPr="00C53DEC">
              <w:rPr>
                <w:rFonts w:asciiTheme="minorHAnsi" w:hAnsiTheme="minorHAnsi" w:cstheme="minorHAnsi"/>
                <w:b/>
                <w:color w:val="000000"/>
                <w:sz w:val="16"/>
                <w:szCs w:val="16"/>
              </w:rPr>
              <w:t>Compromisso institucional:</w:t>
            </w:r>
            <w:r w:rsidRPr="00C53DEC">
              <w:rPr>
                <w:rFonts w:asciiTheme="minorHAnsi" w:hAnsiTheme="minorHAnsi" w:cstheme="minorHAnsi"/>
                <w:color w:val="000000"/>
                <w:sz w:val="16"/>
                <w:szCs w:val="16"/>
              </w:rPr>
              <w:t xml:space="preserve"> A existência de riscos e sua neutralização, é uma preocupação real para a entidade. Ou</w:t>
            </w:r>
            <w:r w:rsidR="00FA50FB">
              <w:rPr>
                <w:rFonts w:asciiTheme="minorHAnsi" w:hAnsiTheme="minorHAnsi" w:cstheme="minorHAnsi"/>
                <w:color w:val="000000"/>
                <w:sz w:val="16"/>
                <w:szCs w:val="16"/>
              </w:rPr>
              <w:t xml:space="preserve"> esta</w:t>
            </w:r>
            <w:r w:rsidRPr="00C53DEC">
              <w:rPr>
                <w:rFonts w:asciiTheme="minorHAnsi" w:hAnsiTheme="minorHAnsi" w:cstheme="minorHAnsi"/>
                <w:color w:val="000000"/>
                <w:sz w:val="16"/>
                <w:szCs w:val="16"/>
              </w:rPr>
              <w:t xml:space="preserve"> nega a existência de riscos?</w:t>
            </w:r>
          </w:p>
          <w:p w14:paraId="73528C09" w14:textId="17E2EDA4" w:rsidR="00362B8C" w:rsidRDefault="00362B8C" w:rsidP="003D6D52">
            <w:pPr>
              <w:pBdr>
                <w:top w:val="nil"/>
                <w:left w:val="nil"/>
                <w:bottom w:val="nil"/>
                <w:right w:val="nil"/>
                <w:between w:val="nil"/>
              </w:pBdr>
              <w:spacing w:after="0" w:line="360" w:lineRule="auto"/>
              <w:ind w:left="284"/>
              <w:contextualSpacing/>
              <w:jc w:val="both"/>
              <w:rPr>
                <w:rFonts w:asciiTheme="minorHAnsi" w:hAnsiTheme="minorHAnsi" w:cstheme="minorHAnsi"/>
                <w:color w:val="000000"/>
                <w:sz w:val="16"/>
                <w:szCs w:val="16"/>
              </w:rPr>
            </w:pPr>
            <w:r w:rsidRPr="00C53DEC">
              <w:rPr>
                <w:rFonts w:asciiTheme="minorHAnsi" w:hAnsiTheme="minorHAnsi" w:cstheme="minorHAnsi"/>
                <w:b/>
                <w:color w:val="000000"/>
                <w:sz w:val="16"/>
                <w:szCs w:val="16"/>
              </w:rPr>
              <w:t>Abertura:</w:t>
            </w:r>
            <w:r w:rsidRPr="00C53DEC">
              <w:rPr>
                <w:rFonts w:asciiTheme="minorHAnsi" w:hAnsiTheme="minorHAnsi" w:cstheme="minorHAnsi"/>
                <w:color w:val="000000"/>
                <w:sz w:val="16"/>
                <w:szCs w:val="16"/>
              </w:rPr>
              <w:t xml:space="preserve"> </w:t>
            </w:r>
            <w:r w:rsidR="00FA50FB" w:rsidRPr="00FA50FB">
              <w:rPr>
                <w:rFonts w:asciiTheme="minorHAnsi" w:hAnsiTheme="minorHAnsi" w:cstheme="minorHAnsi"/>
                <w:color w:val="000000"/>
                <w:sz w:val="16"/>
                <w:szCs w:val="16"/>
              </w:rPr>
              <w:t>A entidade mostra-se predisposta a modificar parte da sua estrutura, sistema operativo, etc. para acomodar uma estrutura que dê maior atenção à proteção contra abusos?</w:t>
            </w:r>
          </w:p>
          <w:p w14:paraId="3492F748" w14:textId="581C6B4D" w:rsidR="008E1DB6" w:rsidRPr="00C53DEC" w:rsidRDefault="00FA50FB" w:rsidP="008E1DB6">
            <w:pPr>
              <w:pBdr>
                <w:top w:val="nil"/>
                <w:left w:val="nil"/>
                <w:bottom w:val="nil"/>
                <w:right w:val="nil"/>
                <w:between w:val="nil"/>
              </w:pBdr>
              <w:spacing w:after="0" w:line="360" w:lineRule="auto"/>
              <w:ind w:left="284"/>
              <w:contextualSpacing/>
              <w:jc w:val="both"/>
              <w:rPr>
                <w:rFonts w:asciiTheme="minorHAnsi" w:hAnsiTheme="minorHAnsi" w:cstheme="minorHAnsi"/>
                <w:color w:val="000000"/>
                <w:sz w:val="16"/>
                <w:szCs w:val="16"/>
              </w:rPr>
            </w:pPr>
            <w:r w:rsidRPr="00FA50FB">
              <w:rPr>
                <w:rFonts w:asciiTheme="minorHAnsi" w:hAnsiTheme="minorHAnsi" w:cstheme="minorHAnsi"/>
                <w:b/>
                <w:bCs/>
                <w:color w:val="000000"/>
                <w:sz w:val="16"/>
                <w:szCs w:val="16"/>
              </w:rPr>
              <w:t>Mecanismos de compromisso</w:t>
            </w:r>
            <w:r w:rsidRPr="00FA50FB">
              <w:rPr>
                <w:rFonts w:asciiTheme="minorHAnsi" w:hAnsiTheme="minorHAnsi" w:cstheme="minorHAnsi"/>
                <w:color w:val="000000"/>
                <w:sz w:val="16"/>
                <w:szCs w:val="16"/>
              </w:rPr>
              <w:t>: A entidade tem documentos assinados de compromisso com a questão de proteção contra abusos</w:t>
            </w:r>
            <w:r>
              <w:rPr>
                <w:rFonts w:asciiTheme="minorHAnsi" w:hAnsiTheme="minorHAnsi" w:cstheme="minorHAnsi"/>
                <w:color w:val="000000"/>
                <w:sz w:val="16"/>
                <w:szCs w:val="16"/>
              </w:rPr>
              <w:t>?</w:t>
            </w:r>
          </w:p>
          <w:p w14:paraId="40D33985" w14:textId="53A1AAAD" w:rsidR="00362B8C" w:rsidRPr="00C53DEC" w:rsidRDefault="00362B8C" w:rsidP="00362B8C">
            <w:pPr>
              <w:numPr>
                <w:ilvl w:val="3"/>
                <w:numId w:val="10"/>
              </w:numPr>
              <w:pBdr>
                <w:top w:val="nil"/>
                <w:left w:val="nil"/>
                <w:bottom w:val="nil"/>
                <w:right w:val="nil"/>
                <w:between w:val="nil"/>
              </w:pBdr>
              <w:spacing w:after="0" w:line="360" w:lineRule="auto"/>
              <w:ind w:left="284" w:hanging="284"/>
              <w:contextualSpacing/>
              <w:rPr>
                <w:rFonts w:asciiTheme="minorHAnsi" w:hAnsiTheme="minorHAnsi" w:cstheme="minorHAnsi"/>
                <w:color w:val="000000"/>
                <w:sz w:val="16"/>
                <w:szCs w:val="16"/>
              </w:rPr>
            </w:pPr>
            <w:r w:rsidRPr="00C53DEC">
              <w:rPr>
                <w:rFonts w:asciiTheme="minorHAnsi" w:hAnsiTheme="minorHAnsi" w:cstheme="minorHAnsi"/>
                <w:b/>
                <w:color w:val="000000"/>
                <w:sz w:val="20"/>
                <w:szCs w:val="20"/>
              </w:rPr>
              <w:lastRenderedPageBreak/>
              <w:t>Prevenção</w:t>
            </w:r>
            <w:r w:rsidRPr="00C53DEC">
              <w:rPr>
                <w:rFonts w:asciiTheme="minorHAnsi" w:hAnsiTheme="minorHAnsi" w:cstheme="minorHAnsi"/>
                <w:color w:val="000000"/>
                <w:sz w:val="16"/>
                <w:szCs w:val="16"/>
              </w:rPr>
              <w:br/>
            </w:r>
            <w:r w:rsidRPr="00C53DEC">
              <w:rPr>
                <w:rFonts w:asciiTheme="minorHAnsi" w:hAnsiTheme="minorHAnsi" w:cstheme="minorHAnsi"/>
                <w:b/>
                <w:color w:val="000000"/>
                <w:sz w:val="16"/>
                <w:szCs w:val="16"/>
              </w:rPr>
              <w:t>Compreensão</w:t>
            </w:r>
            <w:r w:rsidRPr="00C53DEC">
              <w:rPr>
                <w:rFonts w:asciiTheme="minorHAnsi" w:hAnsiTheme="minorHAnsi" w:cstheme="minorHAnsi"/>
                <w:color w:val="000000"/>
                <w:sz w:val="16"/>
                <w:szCs w:val="16"/>
              </w:rPr>
              <w:t xml:space="preserve">: </w:t>
            </w:r>
            <w:r w:rsidR="00FA50FB" w:rsidRPr="00FA50FB">
              <w:rPr>
                <w:rFonts w:asciiTheme="minorHAnsi" w:hAnsiTheme="minorHAnsi" w:cstheme="minorHAnsi"/>
                <w:color w:val="000000"/>
                <w:sz w:val="16"/>
                <w:szCs w:val="16"/>
              </w:rPr>
              <w:t>A entidade e os seus decisores entendem o objetivo e a importância de se evitarem riscos?</w:t>
            </w:r>
          </w:p>
          <w:p w14:paraId="2F4813D8" w14:textId="6FA74E6E" w:rsidR="00362B8C" w:rsidRPr="00C53DEC" w:rsidRDefault="00362B8C" w:rsidP="003D6D52">
            <w:pPr>
              <w:pBdr>
                <w:top w:val="nil"/>
                <w:left w:val="nil"/>
                <w:bottom w:val="nil"/>
                <w:right w:val="nil"/>
                <w:between w:val="nil"/>
              </w:pBdr>
              <w:spacing w:after="0" w:line="360" w:lineRule="auto"/>
              <w:ind w:left="284"/>
              <w:contextualSpacing/>
              <w:rPr>
                <w:rFonts w:asciiTheme="minorHAnsi" w:hAnsiTheme="minorHAnsi" w:cstheme="minorHAnsi"/>
                <w:color w:val="000000"/>
                <w:sz w:val="16"/>
                <w:szCs w:val="16"/>
              </w:rPr>
            </w:pPr>
            <w:r w:rsidRPr="00C53DEC">
              <w:rPr>
                <w:rFonts w:asciiTheme="minorHAnsi" w:hAnsiTheme="minorHAnsi" w:cstheme="minorHAnsi"/>
                <w:b/>
                <w:color w:val="000000"/>
                <w:sz w:val="16"/>
                <w:szCs w:val="16"/>
              </w:rPr>
              <w:t>Riscos:</w:t>
            </w:r>
            <w:r w:rsidRPr="00C53DEC">
              <w:rPr>
                <w:rFonts w:asciiTheme="minorHAnsi" w:hAnsiTheme="minorHAnsi" w:cstheme="minorHAnsi"/>
                <w:color w:val="000000"/>
                <w:sz w:val="16"/>
                <w:szCs w:val="16"/>
              </w:rPr>
              <w:t xml:space="preserve"> A entidade tem a perceção dos riscos que enfrenta e faz essa análise anualmente</w:t>
            </w:r>
            <w:r w:rsidR="00FA50FB">
              <w:rPr>
                <w:rFonts w:asciiTheme="minorHAnsi" w:hAnsiTheme="minorHAnsi" w:cstheme="minorHAnsi"/>
                <w:color w:val="000000"/>
                <w:sz w:val="16"/>
                <w:szCs w:val="16"/>
              </w:rPr>
              <w:t>?</w:t>
            </w:r>
          </w:p>
          <w:p w14:paraId="7B2E23CD" w14:textId="17478911" w:rsidR="00362B8C" w:rsidRPr="00C53DEC" w:rsidRDefault="00362B8C" w:rsidP="003D6D52">
            <w:pPr>
              <w:pBdr>
                <w:top w:val="nil"/>
                <w:left w:val="nil"/>
                <w:bottom w:val="nil"/>
                <w:right w:val="nil"/>
                <w:between w:val="nil"/>
              </w:pBdr>
              <w:spacing w:after="0" w:line="360" w:lineRule="auto"/>
              <w:ind w:left="284"/>
              <w:contextualSpacing/>
              <w:rPr>
                <w:rFonts w:asciiTheme="minorHAnsi" w:hAnsiTheme="minorHAnsi" w:cstheme="minorHAnsi"/>
                <w:color w:val="000000"/>
                <w:sz w:val="16"/>
                <w:szCs w:val="16"/>
              </w:rPr>
            </w:pPr>
            <w:r w:rsidRPr="00C53DEC">
              <w:rPr>
                <w:rFonts w:asciiTheme="minorHAnsi" w:hAnsiTheme="minorHAnsi" w:cstheme="minorHAnsi"/>
                <w:b/>
                <w:color w:val="000000"/>
                <w:sz w:val="16"/>
                <w:szCs w:val="16"/>
              </w:rPr>
              <w:t>Recursos Humanos:</w:t>
            </w:r>
            <w:r w:rsidRPr="00C53DEC">
              <w:rPr>
                <w:rFonts w:asciiTheme="minorHAnsi" w:hAnsiTheme="minorHAnsi" w:cstheme="minorHAnsi"/>
                <w:color w:val="000000"/>
                <w:sz w:val="16"/>
                <w:szCs w:val="16"/>
              </w:rPr>
              <w:t xml:space="preserve"> </w:t>
            </w:r>
            <w:r w:rsidR="00FA50FB" w:rsidRPr="00FA50FB">
              <w:rPr>
                <w:rFonts w:asciiTheme="minorHAnsi" w:hAnsiTheme="minorHAnsi" w:cstheme="minorHAnsi"/>
                <w:color w:val="000000"/>
                <w:sz w:val="16"/>
                <w:szCs w:val="16"/>
              </w:rPr>
              <w:t xml:space="preserve">A entidade tem mecanismos na gestão de Recursos Humanos (contratação, gestão, </w:t>
            </w:r>
            <w:proofErr w:type="spellStart"/>
            <w:r w:rsidR="00FA50FB" w:rsidRPr="00FA50FB">
              <w:rPr>
                <w:rFonts w:asciiTheme="minorHAnsi" w:hAnsiTheme="minorHAnsi" w:cstheme="minorHAnsi"/>
                <w:color w:val="000000"/>
                <w:sz w:val="16"/>
                <w:szCs w:val="16"/>
              </w:rPr>
              <w:t>etc</w:t>
            </w:r>
            <w:proofErr w:type="spellEnd"/>
            <w:r w:rsidR="00FA50FB" w:rsidRPr="00FA50FB">
              <w:rPr>
                <w:rFonts w:asciiTheme="minorHAnsi" w:hAnsiTheme="minorHAnsi" w:cstheme="minorHAnsi"/>
                <w:color w:val="000000"/>
                <w:sz w:val="16"/>
                <w:szCs w:val="16"/>
              </w:rPr>
              <w:t>) que permitam prevenir os riscos e gerir de forma adequada as ocorrências?</w:t>
            </w:r>
          </w:p>
          <w:p w14:paraId="34207A9E" w14:textId="77777777" w:rsidR="00362B8C" w:rsidRPr="00C53DEC" w:rsidRDefault="00362B8C" w:rsidP="003D6D52">
            <w:pPr>
              <w:pBdr>
                <w:top w:val="nil"/>
                <w:left w:val="nil"/>
                <w:bottom w:val="nil"/>
                <w:right w:val="nil"/>
                <w:between w:val="nil"/>
              </w:pBdr>
              <w:spacing w:after="0" w:line="360" w:lineRule="auto"/>
              <w:ind w:left="284"/>
              <w:contextualSpacing/>
              <w:jc w:val="both"/>
              <w:rPr>
                <w:rFonts w:asciiTheme="minorHAnsi" w:hAnsiTheme="minorHAnsi" w:cstheme="minorHAnsi"/>
                <w:color w:val="000000"/>
                <w:sz w:val="16"/>
                <w:szCs w:val="16"/>
              </w:rPr>
            </w:pPr>
            <w:r w:rsidRPr="00C53DEC">
              <w:rPr>
                <w:rFonts w:asciiTheme="minorHAnsi" w:hAnsiTheme="minorHAnsi" w:cstheme="minorHAnsi"/>
                <w:b/>
                <w:color w:val="000000"/>
                <w:sz w:val="16"/>
                <w:szCs w:val="16"/>
              </w:rPr>
              <w:t>Parceiros e fornecedores:</w:t>
            </w:r>
            <w:r w:rsidRPr="00C53DEC">
              <w:rPr>
                <w:rFonts w:asciiTheme="minorHAnsi" w:hAnsiTheme="minorHAnsi" w:cstheme="minorHAnsi"/>
                <w:color w:val="000000"/>
                <w:sz w:val="16"/>
                <w:szCs w:val="16"/>
              </w:rPr>
              <w:t xml:space="preserve"> A entidade reconhece que pode não ter sob controlo todos os riscos vinculados na sua esfera de influência?</w:t>
            </w:r>
          </w:p>
          <w:p w14:paraId="5D0CBEB6" w14:textId="262FA7C2" w:rsidR="00362B8C" w:rsidRPr="00C53DEC" w:rsidRDefault="00362B8C" w:rsidP="003D6D52">
            <w:pPr>
              <w:pBdr>
                <w:top w:val="nil"/>
                <w:left w:val="nil"/>
                <w:bottom w:val="nil"/>
                <w:right w:val="nil"/>
                <w:between w:val="nil"/>
              </w:pBdr>
              <w:spacing w:after="0" w:line="360" w:lineRule="auto"/>
              <w:ind w:left="284"/>
              <w:contextualSpacing/>
              <w:jc w:val="both"/>
              <w:rPr>
                <w:rFonts w:asciiTheme="minorHAnsi" w:hAnsiTheme="minorHAnsi" w:cstheme="minorHAnsi"/>
                <w:color w:val="000000"/>
                <w:sz w:val="16"/>
                <w:szCs w:val="16"/>
              </w:rPr>
            </w:pPr>
            <w:r w:rsidRPr="00C53DEC">
              <w:rPr>
                <w:rFonts w:asciiTheme="minorHAnsi" w:hAnsiTheme="minorHAnsi" w:cstheme="minorHAnsi"/>
                <w:b/>
                <w:color w:val="000000"/>
                <w:sz w:val="16"/>
                <w:szCs w:val="16"/>
              </w:rPr>
              <w:t>Formação:</w:t>
            </w:r>
            <w:r w:rsidRPr="00C53DEC">
              <w:rPr>
                <w:rFonts w:asciiTheme="minorHAnsi" w:hAnsiTheme="minorHAnsi" w:cstheme="minorHAnsi"/>
                <w:color w:val="000000"/>
                <w:sz w:val="16"/>
                <w:szCs w:val="16"/>
              </w:rPr>
              <w:t xml:space="preserve"> </w:t>
            </w:r>
            <w:r w:rsidR="00FA50FB" w:rsidRPr="00FA50FB">
              <w:rPr>
                <w:rFonts w:asciiTheme="minorHAnsi" w:hAnsiTheme="minorHAnsi" w:cstheme="minorHAnsi"/>
                <w:color w:val="000000"/>
                <w:sz w:val="16"/>
                <w:szCs w:val="16"/>
              </w:rPr>
              <w:t>A entidade fornece e partilha periodicamente com os seus agentes chave, conhecimento e informação sobre os riscos, medidas neutralizadoras e a situação da Proteção de CJ-PV dentro da instituição?</w:t>
            </w:r>
          </w:p>
          <w:p w14:paraId="4CFD389D" w14:textId="51581D7C" w:rsidR="00362B8C" w:rsidRPr="00C53DEC" w:rsidRDefault="00362B8C" w:rsidP="003D6D52">
            <w:pPr>
              <w:pBdr>
                <w:top w:val="nil"/>
                <w:left w:val="nil"/>
                <w:bottom w:val="nil"/>
                <w:right w:val="nil"/>
                <w:between w:val="nil"/>
              </w:pBdr>
              <w:spacing w:after="0" w:line="360" w:lineRule="auto"/>
              <w:ind w:left="284"/>
              <w:contextualSpacing/>
              <w:jc w:val="both"/>
              <w:rPr>
                <w:rFonts w:asciiTheme="minorHAnsi" w:hAnsiTheme="minorHAnsi" w:cstheme="minorHAnsi"/>
                <w:color w:val="000000"/>
                <w:sz w:val="16"/>
                <w:szCs w:val="16"/>
              </w:rPr>
            </w:pPr>
            <w:r w:rsidRPr="00C53DEC">
              <w:rPr>
                <w:rFonts w:asciiTheme="minorHAnsi" w:hAnsiTheme="minorHAnsi" w:cstheme="minorHAnsi"/>
                <w:b/>
                <w:color w:val="000000"/>
                <w:sz w:val="16"/>
                <w:szCs w:val="16"/>
              </w:rPr>
              <w:lastRenderedPageBreak/>
              <w:t>Comunicação interna e externa</w:t>
            </w:r>
            <w:r w:rsidRPr="00C53DEC">
              <w:rPr>
                <w:rFonts w:asciiTheme="minorHAnsi" w:hAnsiTheme="minorHAnsi" w:cstheme="minorHAnsi"/>
                <w:color w:val="000000"/>
                <w:sz w:val="16"/>
                <w:szCs w:val="16"/>
              </w:rPr>
              <w:t xml:space="preserve">: </w:t>
            </w:r>
            <w:r w:rsidR="00FA50FB" w:rsidRPr="00FA50FB">
              <w:rPr>
                <w:rFonts w:asciiTheme="minorHAnsi" w:hAnsiTheme="minorHAnsi" w:cstheme="minorHAnsi"/>
                <w:color w:val="000000"/>
                <w:sz w:val="16"/>
                <w:szCs w:val="16"/>
              </w:rPr>
              <w:t>A entidade tem instrumentos de divulgação interna e externa do SPCJ-PV?</w:t>
            </w:r>
          </w:p>
          <w:p w14:paraId="2971B97A" w14:textId="77777777" w:rsidR="00362B8C" w:rsidRPr="00C53DEC" w:rsidRDefault="00362B8C" w:rsidP="003D6D52">
            <w:pPr>
              <w:pBdr>
                <w:top w:val="nil"/>
                <w:left w:val="nil"/>
                <w:bottom w:val="nil"/>
                <w:right w:val="nil"/>
                <w:between w:val="nil"/>
              </w:pBdr>
              <w:spacing w:after="0" w:line="360" w:lineRule="auto"/>
              <w:ind w:left="284"/>
              <w:contextualSpacing/>
              <w:jc w:val="both"/>
              <w:rPr>
                <w:rFonts w:asciiTheme="minorHAnsi" w:hAnsiTheme="minorHAnsi" w:cstheme="minorHAnsi"/>
                <w:color w:val="000000"/>
                <w:sz w:val="16"/>
                <w:szCs w:val="16"/>
              </w:rPr>
            </w:pPr>
            <w:r w:rsidRPr="00C53DEC">
              <w:rPr>
                <w:rFonts w:asciiTheme="minorHAnsi" w:hAnsiTheme="minorHAnsi" w:cstheme="minorHAnsi"/>
                <w:b/>
                <w:color w:val="000000"/>
                <w:sz w:val="16"/>
                <w:szCs w:val="16"/>
              </w:rPr>
              <w:t>Reparação de danos</w:t>
            </w:r>
            <w:r w:rsidRPr="00C53DEC">
              <w:rPr>
                <w:rFonts w:asciiTheme="minorHAnsi" w:hAnsiTheme="minorHAnsi" w:cstheme="minorHAnsi"/>
                <w:color w:val="000000"/>
                <w:sz w:val="16"/>
                <w:szCs w:val="16"/>
              </w:rPr>
              <w:t>: A entidade tem seguros ou outros meios de reparação de danos às eventuais vítimas.</w:t>
            </w:r>
          </w:p>
          <w:p w14:paraId="0AE53A04" w14:textId="77777777" w:rsidR="00362B8C" w:rsidRPr="00C53DEC" w:rsidRDefault="00362B8C" w:rsidP="00362B8C">
            <w:pPr>
              <w:numPr>
                <w:ilvl w:val="3"/>
                <w:numId w:val="10"/>
              </w:numPr>
              <w:pBdr>
                <w:top w:val="nil"/>
                <w:left w:val="nil"/>
                <w:bottom w:val="nil"/>
                <w:right w:val="nil"/>
                <w:between w:val="nil"/>
              </w:pBdr>
              <w:spacing w:after="0" w:line="360" w:lineRule="auto"/>
              <w:ind w:left="284" w:hanging="284"/>
              <w:contextualSpacing/>
              <w:jc w:val="both"/>
              <w:rPr>
                <w:rFonts w:asciiTheme="minorHAnsi" w:hAnsiTheme="minorHAnsi" w:cstheme="minorHAnsi"/>
                <w:color w:val="000000"/>
                <w:sz w:val="16"/>
                <w:szCs w:val="16"/>
              </w:rPr>
            </w:pPr>
            <w:r w:rsidRPr="00C53DEC">
              <w:rPr>
                <w:rFonts w:asciiTheme="minorHAnsi" w:hAnsiTheme="minorHAnsi" w:cstheme="minorHAnsi"/>
                <w:b/>
                <w:color w:val="000000"/>
                <w:sz w:val="20"/>
                <w:szCs w:val="20"/>
              </w:rPr>
              <w:t>Atuação</w:t>
            </w:r>
          </w:p>
          <w:p w14:paraId="78D75998" w14:textId="11B6E0C3" w:rsidR="00362B8C" w:rsidRPr="00C53DEC" w:rsidRDefault="00362B8C" w:rsidP="003D6D52">
            <w:pPr>
              <w:pBdr>
                <w:top w:val="nil"/>
                <w:left w:val="nil"/>
                <w:bottom w:val="nil"/>
                <w:right w:val="nil"/>
                <w:between w:val="nil"/>
              </w:pBdr>
              <w:spacing w:after="0" w:line="360" w:lineRule="auto"/>
              <w:ind w:left="284"/>
              <w:contextualSpacing/>
              <w:jc w:val="both"/>
              <w:rPr>
                <w:rFonts w:asciiTheme="minorHAnsi" w:hAnsiTheme="minorHAnsi" w:cstheme="minorHAnsi"/>
                <w:color w:val="000000"/>
                <w:sz w:val="16"/>
                <w:szCs w:val="16"/>
              </w:rPr>
            </w:pPr>
            <w:r w:rsidRPr="00C53DEC">
              <w:rPr>
                <w:rFonts w:asciiTheme="minorHAnsi" w:hAnsiTheme="minorHAnsi" w:cstheme="minorHAnsi"/>
                <w:b/>
                <w:color w:val="000000"/>
                <w:sz w:val="16"/>
                <w:szCs w:val="16"/>
              </w:rPr>
              <w:t>Procedimentos:</w:t>
            </w:r>
            <w:r w:rsidRPr="00C53DEC">
              <w:rPr>
                <w:rFonts w:asciiTheme="minorHAnsi" w:hAnsiTheme="minorHAnsi" w:cstheme="minorHAnsi"/>
                <w:color w:val="000000"/>
                <w:sz w:val="16"/>
                <w:szCs w:val="16"/>
              </w:rPr>
              <w:t xml:space="preserve"> </w:t>
            </w:r>
            <w:r w:rsidR="00FA50FB" w:rsidRPr="00FA50FB">
              <w:rPr>
                <w:rFonts w:asciiTheme="minorHAnsi" w:hAnsiTheme="minorHAnsi" w:cstheme="minorHAnsi"/>
                <w:color w:val="000000"/>
                <w:sz w:val="16"/>
                <w:szCs w:val="16"/>
              </w:rPr>
              <w:t>A entidade dispõe de procedimentos protocolados, documentos de referência ou manual de procedimentos em matéria de proteção?</w:t>
            </w:r>
          </w:p>
          <w:p w14:paraId="78951886" w14:textId="77777777" w:rsidR="00362B8C" w:rsidRPr="00C53DEC" w:rsidRDefault="00362B8C" w:rsidP="00362B8C">
            <w:pPr>
              <w:numPr>
                <w:ilvl w:val="3"/>
                <w:numId w:val="10"/>
              </w:numPr>
              <w:pBdr>
                <w:top w:val="nil"/>
                <w:left w:val="nil"/>
                <w:bottom w:val="nil"/>
                <w:right w:val="nil"/>
                <w:between w:val="nil"/>
              </w:pBdr>
              <w:spacing w:after="0" w:line="360" w:lineRule="auto"/>
              <w:ind w:left="284" w:hanging="284"/>
              <w:contextualSpacing/>
              <w:jc w:val="both"/>
              <w:rPr>
                <w:rFonts w:asciiTheme="minorHAnsi" w:hAnsiTheme="minorHAnsi" w:cstheme="minorHAnsi"/>
                <w:b/>
                <w:color w:val="000000"/>
                <w:sz w:val="20"/>
                <w:szCs w:val="20"/>
              </w:rPr>
            </w:pPr>
            <w:r w:rsidRPr="00C53DEC">
              <w:rPr>
                <w:rFonts w:asciiTheme="minorHAnsi" w:hAnsiTheme="minorHAnsi" w:cstheme="minorHAnsi"/>
                <w:b/>
                <w:color w:val="000000"/>
                <w:sz w:val="20"/>
                <w:szCs w:val="20"/>
              </w:rPr>
              <w:t>Avaliação</w:t>
            </w:r>
          </w:p>
          <w:p w14:paraId="0ADAB3B6" w14:textId="77777777" w:rsidR="00362B8C" w:rsidRPr="00C53DEC" w:rsidRDefault="00362B8C" w:rsidP="003D6D52">
            <w:pPr>
              <w:pBdr>
                <w:top w:val="nil"/>
                <w:left w:val="nil"/>
                <w:bottom w:val="nil"/>
                <w:right w:val="nil"/>
                <w:between w:val="nil"/>
              </w:pBdr>
              <w:spacing w:after="0" w:line="360" w:lineRule="auto"/>
              <w:ind w:left="284"/>
              <w:contextualSpacing/>
              <w:jc w:val="both"/>
              <w:rPr>
                <w:rFonts w:asciiTheme="minorHAnsi" w:hAnsiTheme="minorHAnsi" w:cstheme="minorHAnsi"/>
                <w:color w:val="000000"/>
                <w:sz w:val="16"/>
                <w:szCs w:val="16"/>
              </w:rPr>
            </w:pPr>
            <w:r w:rsidRPr="00C53DEC">
              <w:rPr>
                <w:rFonts w:asciiTheme="minorHAnsi" w:hAnsiTheme="minorHAnsi" w:cstheme="minorHAnsi"/>
                <w:b/>
                <w:color w:val="000000"/>
                <w:sz w:val="16"/>
                <w:szCs w:val="16"/>
              </w:rPr>
              <w:t>Avaliação:</w:t>
            </w:r>
            <w:r w:rsidRPr="00C53DEC">
              <w:rPr>
                <w:rFonts w:asciiTheme="minorHAnsi" w:hAnsiTheme="minorHAnsi" w:cstheme="minorHAnsi"/>
                <w:color w:val="000000"/>
                <w:sz w:val="16"/>
                <w:szCs w:val="16"/>
              </w:rPr>
              <w:t xml:space="preserve"> A entidade procede anualmente à avaliação do sistema de proteção, envolvendo todos os atores chave no preenchimento da matriz de riscos</w:t>
            </w:r>
          </w:p>
        </w:tc>
        <w:tc>
          <w:tcPr>
            <w:tcW w:w="2883" w:type="dxa"/>
            <w:tcBorders>
              <w:top w:val="single" w:sz="4" w:space="0" w:color="auto"/>
              <w:right w:val="single" w:sz="4" w:space="0" w:color="auto"/>
            </w:tcBorders>
          </w:tcPr>
          <w:p w14:paraId="032CF74E" w14:textId="77777777" w:rsidR="00362B8C" w:rsidRPr="00EE0D37" w:rsidRDefault="00362B8C" w:rsidP="003D6D52">
            <w:pPr>
              <w:pBdr>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6F1828ED"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r w:rsidRPr="00EE0D37">
              <w:rPr>
                <w:rFonts w:asciiTheme="minorHAnsi" w:hAnsiTheme="minorHAnsi" w:cstheme="minorHAnsi"/>
                <w:i/>
                <w:color w:val="000000" w:themeColor="text1"/>
                <w:sz w:val="16"/>
                <w:szCs w:val="16"/>
                <w:lang w:eastAsia="pt-PT"/>
              </w:rPr>
              <w:t>Ex 1. Não se contemplam riscos. O compromisso é evidente, e nesse sentido a instituição já iniciou um processo de diagnóstico e mitigação de riscos.</w:t>
            </w:r>
          </w:p>
          <w:p w14:paraId="0CE6F1C8"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12D63C6F"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3FD91955"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06ADB5C3"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r w:rsidRPr="00EE0D37">
              <w:rPr>
                <w:rFonts w:asciiTheme="minorHAnsi" w:hAnsiTheme="minorHAnsi" w:cstheme="minorHAnsi"/>
                <w:i/>
                <w:color w:val="000000" w:themeColor="text1"/>
                <w:sz w:val="16"/>
                <w:szCs w:val="16"/>
                <w:lang w:eastAsia="pt-PT"/>
              </w:rPr>
              <w:t>Ex: 2 Sim. A direção enviou a carta de compromisso…</w:t>
            </w:r>
          </w:p>
        </w:tc>
        <w:tc>
          <w:tcPr>
            <w:tcW w:w="1977" w:type="dxa"/>
            <w:tcBorders>
              <w:top w:val="single" w:sz="4" w:space="0" w:color="auto"/>
            </w:tcBorders>
          </w:tcPr>
          <w:p w14:paraId="5122B22F"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3B1AA5B1"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0853515E"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r w:rsidRPr="00EE0D37">
              <w:rPr>
                <w:rFonts w:asciiTheme="minorHAnsi" w:hAnsiTheme="minorHAnsi" w:cstheme="minorHAnsi"/>
                <w:i/>
                <w:color w:val="000000" w:themeColor="text1"/>
                <w:sz w:val="16"/>
                <w:szCs w:val="16"/>
                <w:lang w:eastAsia="pt-PT"/>
              </w:rPr>
              <w:t>Ex: Assinar um compromisso escrito para a proteção</w:t>
            </w:r>
          </w:p>
          <w:p w14:paraId="7F65435C"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6AD613CF"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31C2E1EA"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1C618F46"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65C22BEC"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p w14:paraId="651BDF1D" w14:textId="77777777" w:rsidR="00362B8C" w:rsidRPr="00EE0D37"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p>
        </w:tc>
        <w:tc>
          <w:tcPr>
            <w:tcW w:w="1915" w:type="dxa"/>
            <w:tcBorders>
              <w:top w:val="single" w:sz="4" w:space="0" w:color="auto"/>
            </w:tcBorders>
          </w:tcPr>
          <w:p w14:paraId="794B4854" w14:textId="77777777" w:rsidR="00362B8C" w:rsidRPr="00EE0D37" w:rsidRDefault="00362B8C" w:rsidP="003D6D52">
            <w:pPr>
              <w:spacing w:after="200" w:line="276" w:lineRule="auto"/>
              <w:rPr>
                <w:rFonts w:asciiTheme="minorHAnsi" w:hAnsiTheme="minorHAnsi" w:cstheme="minorHAnsi"/>
                <w:i/>
                <w:color w:val="000000" w:themeColor="text1"/>
                <w:sz w:val="16"/>
                <w:szCs w:val="16"/>
                <w:lang w:eastAsia="pt-PT"/>
              </w:rPr>
            </w:pPr>
          </w:p>
          <w:p w14:paraId="5822B4D4" w14:textId="77777777" w:rsidR="00362B8C" w:rsidRPr="00EE0D37" w:rsidRDefault="00362B8C" w:rsidP="003D6D52">
            <w:pPr>
              <w:spacing w:after="200" w:line="276" w:lineRule="auto"/>
              <w:rPr>
                <w:rFonts w:asciiTheme="minorHAnsi" w:hAnsiTheme="minorHAnsi" w:cstheme="minorHAnsi"/>
                <w:i/>
                <w:color w:val="000000" w:themeColor="text1"/>
                <w:sz w:val="16"/>
                <w:szCs w:val="16"/>
                <w:lang w:eastAsia="pt-PT"/>
              </w:rPr>
            </w:pPr>
            <w:r w:rsidRPr="00EE0D37">
              <w:rPr>
                <w:rFonts w:asciiTheme="minorHAnsi" w:hAnsiTheme="minorHAnsi" w:cstheme="minorHAnsi"/>
                <w:i/>
                <w:color w:val="000000" w:themeColor="text1"/>
                <w:sz w:val="16"/>
                <w:szCs w:val="16"/>
                <w:lang w:eastAsia="pt-PT"/>
              </w:rPr>
              <w:t>Ex: Assinar e enviar o compromisso escrito e assinado à Cáritas de compromisso com o fenómeno</w:t>
            </w:r>
          </w:p>
          <w:p w14:paraId="467FFBA9" w14:textId="77777777" w:rsidR="00362B8C" w:rsidRPr="00EE0D37" w:rsidRDefault="00362B8C" w:rsidP="003D6D52">
            <w:pPr>
              <w:spacing w:after="200" w:line="276" w:lineRule="auto"/>
              <w:rPr>
                <w:rFonts w:asciiTheme="minorHAnsi" w:hAnsiTheme="minorHAnsi" w:cstheme="minorHAnsi"/>
                <w:i/>
                <w:color w:val="000000" w:themeColor="text1"/>
                <w:sz w:val="16"/>
                <w:szCs w:val="16"/>
                <w:lang w:eastAsia="pt-PT"/>
              </w:rPr>
            </w:pPr>
          </w:p>
          <w:p w14:paraId="36E669A6" w14:textId="77777777" w:rsidR="00362B8C" w:rsidRPr="00EE0D37" w:rsidRDefault="00362B8C" w:rsidP="003D6D52">
            <w:pPr>
              <w:spacing w:after="200" w:line="276" w:lineRule="auto"/>
              <w:rPr>
                <w:rFonts w:asciiTheme="minorHAnsi" w:hAnsiTheme="minorHAnsi" w:cstheme="minorHAnsi"/>
                <w:i/>
                <w:color w:val="000000" w:themeColor="text1"/>
                <w:sz w:val="16"/>
                <w:szCs w:val="16"/>
                <w:lang w:eastAsia="pt-PT"/>
              </w:rPr>
            </w:pPr>
          </w:p>
          <w:p w14:paraId="406FC452" w14:textId="77777777" w:rsidR="00362B8C" w:rsidRPr="00EE0D37" w:rsidRDefault="00362B8C" w:rsidP="003D6D52">
            <w:pPr>
              <w:spacing w:after="200" w:line="276" w:lineRule="auto"/>
              <w:rPr>
                <w:rFonts w:asciiTheme="minorHAnsi" w:hAnsiTheme="minorHAnsi" w:cstheme="minorHAnsi"/>
                <w:i/>
                <w:color w:val="000000" w:themeColor="text1"/>
                <w:sz w:val="16"/>
                <w:szCs w:val="16"/>
                <w:lang w:eastAsia="pt-PT"/>
              </w:rPr>
            </w:pPr>
          </w:p>
          <w:p w14:paraId="1ACB4E6A" w14:textId="77777777" w:rsidR="00362B8C" w:rsidRPr="00EE0D37" w:rsidRDefault="00362B8C" w:rsidP="003D6D52">
            <w:pPr>
              <w:spacing w:after="200" w:line="276" w:lineRule="auto"/>
              <w:rPr>
                <w:rFonts w:asciiTheme="minorHAnsi" w:hAnsiTheme="minorHAnsi" w:cstheme="minorHAnsi"/>
                <w:i/>
                <w:color w:val="000000" w:themeColor="text1"/>
                <w:sz w:val="16"/>
                <w:szCs w:val="16"/>
                <w:lang w:eastAsia="pt-PT"/>
              </w:rPr>
            </w:pPr>
          </w:p>
        </w:tc>
        <w:tc>
          <w:tcPr>
            <w:tcW w:w="1559" w:type="dxa"/>
            <w:tcBorders>
              <w:top w:val="single" w:sz="4" w:space="0" w:color="auto"/>
            </w:tcBorders>
          </w:tcPr>
          <w:p w14:paraId="048BFD12" w14:textId="77777777" w:rsidR="00362B8C" w:rsidRPr="00C53DEC" w:rsidRDefault="00362B8C" w:rsidP="003D6D52">
            <w:pPr>
              <w:pBdr>
                <w:top w:val="nil"/>
                <w:left w:val="nil"/>
                <w:bottom w:val="nil"/>
                <w:right w:val="nil"/>
                <w:between w:val="nil"/>
              </w:pBdr>
              <w:spacing w:after="0" w:line="360" w:lineRule="auto"/>
              <w:rPr>
                <w:rFonts w:asciiTheme="minorHAnsi" w:hAnsiTheme="minorHAnsi" w:cstheme="minorHAnsi"/>
                <w:i/>
                <w:color w:val="2F5496"/>
                <w:sz w:val="16"/>
                <w:szCs w:val="16"/>
                <w:lang w:eastAsia="pt-PT"/>
              </w:rPr>
            </w:pPr>
          </w:p>
          <w:p w14:paraId="097856BC" w14:textId="77777777" w:rsidR="00362B8C" w:rsidRPr="00C53DEC" w:rsidRDefault="00362B8C" w:rsidP="003D6D52">
            <w:pPr>
              <w:pBdr>
                <w:top w:val="nil"/>
                <w:left w:val="nil"/>
                <w:bottom w:val="nil"/>
                <w:right w:val="nil"/>
                <w:between w:val="nil"/>
              </w:pBdr>
              <w:spacing w:after="0" w:line="360" w:lineRule="auto"/>
              <w:rPr>
                <w:rFonts w:asciiTheme="minorHAnsi" w:hAnsiTheme="minorHAnsi" w:cstheme="minorHAnsi"/>
                <w:i/>
                <w:color w:val="2F5496"/>
                <w:sz w:val="16"/>
                <w:szCs w:val="16"/>
                <w:lang w:eastAsia="pt-PT"/>
              </w:rPr>
            </w:pPr>
          </w:p>
          <w:p w14:paraId="68A430CD" w14:textId="77777777" w:rsidR="00362B8C" w:rsidRPr="00FA50FB" w:rsidRDefault="00362B8C" w:rsidP="003D6D52">
            <w:pPr>
              <w:pBdr>
                <w:top w:val="nil"/>
                <w:left w:val="nil"/>
                <w:bottom w:val="nil"/>
                <w:right w:val="nil"/>
                <w:between w:val="nil"/>
              </w:pBdr>
              <w:spacing w:after="0" w:line="360" w:lineRule="auto"/>
              <w:rPr>
                <w:rFonts w:asciiTheme="minorHAnsi" w:hAnsiTheme="minorHAnsi" w:cstheme="minorHAnsi"/>
                <w:i/>
                <w:color w:val="000000" w:themeColor="text1"/>
                <w:sz w:val="16"/>
                <w:szCs w:val="16"/>
                <w:lang w:eastAsia="pt-PT"/>
              </w:rPr>
            </w:pPr>
            <w:r w:rsidRPr="00FA50FB">
              <w:rPr>
                <w:rFonts w:asciiTheme="minorHAnsi" w:hAnsiTheme="minorHAnsi" w:cstheme="minorHAnsi"/>
                <w:i/>
                <w:color w:val="000000" w:themeColor="text1"/>
                <w:sz w:val="16"/>
                <w:szCs w:val="16"/>
                <w:lang w:eastAsia="pt-PT"/>
              </w:rPr>
              <w:t xml:space="preserve">Ex: Implementado </w:t>
            </w:r>
            <w:proofErr w:type="gramStart"/>
            <w:r w:rsidRPr="00FA50FB">
              <w:rPr>
                <w:rFonts w:asciiTheme="minorHAnsi" w:hAnsiTheme="minorHAnsi" w:cstheme="minorHAnsi"/>
                <w:i/>
                <w:color w:val="000000" w:themeColor="text1"/>
                <w:sz w:val="16"/>
                <w:szCs w:val="16"/>
                <w:lang w:eastAsia="pt-PT"/>
              </w:rPr>
              <w:t>em  01</w:t>
            </w:r>
            <w:proofErr w:type="gramEnd"/>
            <w:r w:rsidRPr="00FA50FB">
              <w:rPr>
                <w:rFonts w:asciiTheme="minorHAnsi" w:hAnsiTheme="minorHAnsi" w:cstheme="minorHAnsi"/>
                <w:i/>
                <w:color w:val="000000" w:themeColor="text1"/>
                <w:sz w:val="16"/>
                <w:szCs w:val="16"/>
                <w:lang w:eastAsia="pt-PT"/>
              </w:rPr>
              <w:t>-01-2019</w:t>
            </w:r>
          </w:p>
        </w:tc>
        <w:tc>
          <w:tcPr>
            <w:tcW w:w="1877" w:type="dxa"/>
            <w:tcBorders>
              <w:top w:val="single" w:sz="4" w:space="0" w:color="auto"/>
            </w:tcBorders>
          </w:tcPr>
          <w:p w14:paraId="7DF125C0" w14:textId="77777777" w:rsidR="00362B8C" w:rsidRPr="00C53DEC" w:rsidRDefault="00362B8C" w:rsidP="003D6D52">
            <w:pPr>
              <w:pBdr>
                <w:top w:val="nil"/>
                <w:left w:val="nil"/>
                <w:bottom w:val="nil"/>
                <w:right w:val="nil"/>
                <w:between w:val="nil"/>
              </w:pBdr>
              <w:spacing w:after="0" w:line="360" w:lineRule="auto"/>
              <w:rPr>
                <w:rFonts w:asciiTheme="minorHAnsi" w:hAnsiTheme="minorHAnsi" w:cstheme="minorHAnsi"/>
                <w:color w:val="000000"/>
                <w:sz w:val="16"/>
                <w:szCs w:val="16"/>
                <w:highlight w:val="yellow"/>
                <w:lang w:eastAsia="pt-PT"/>
              </w:rPr>
            </w:pPr>
          </w:p>
          <w:p w14:paraId="27422B91" w14:textId="77777777" w:rsidR="00362B8C" w:rsidRPr="00C53DEC" w:rsidRDefault="00362B8C" w:rsidP="003D6D52">
            <w:pPr>
              <w:pBdr>
                <w:top w:val="nil"/>
                <w:left w:val="nil"/>
                <w:bottom w:val="nil"/>
                <w:right w:val="nil"/>
                <w:between w:val="nil"/>
              </w:pBdr>
              <w:spacing w:after="0" w:line="360" w:lineRule="auto"/>
              <w:rPr>
                <w:rFonts w:asciiTheme="minorHAnsi" w:hAnsiTheme="minorHAnsi" w:cstheme="minorHAnsi"/>
                <w:color w:val="000000"/>
                <w:sz w:val="16"/>
                <w:szCs w:val="16"/>
                <w:highlight w:val="yellow"/>
                <w:lang w:eastAsia="pt-PT"/>
              </w:rPr>
            </w:pPr>
          </w:p>
          <w:p w14:paraId="308E140C" w14:textId="77777777" w:rsidR="00362B8C" w:rsidRPr="00C53DEC" w:rsidRDefault="00362B8C" w:rsidP="003D6D52">
            <w:pPr>
              <w:pBdr>
                <w:top w:val="nil"/>
                <w:left w:val="nil"/>
                <w:bottom w:val="nil"/>
                <w:right w:val="nil"/>
                <w:between w:val="nil"/>
              </w:pBdr>
              <w:spacing w:after="0" w:line="360" w:lineRule="auto"/>
              <w:rPr>
                <w:rFonts w:asciiTheme="minorHAnsi" w:hAnsiTheme="minorHAnsi" w:cstheme="minorHAnsi"/>
                <w:color w:val="000000"/>
                <w:sz w:val="16"/>
                <w:szCs w:val="16"/>
                <w:highlight w:val="yellow"/>
                <w:lang w:eastAsia="pt-PT"/>
              </w:rPr>
            </w:pPr>
          </w:p>
          <w:p w14:paraId="55A3D6F1" w14:textId="77777777" w:rsidR="00362B8C" w:rsidRPr="00C53DEC" w:rsidRDefault="00362B8C" w:rsidP="003D6D52">
            <w:pPr>
              <w:pBdr>
                <w:top w:val="nil"/>
                <w:left w:val="nil"/>
                <w:bottom w:val="nil"/>
                <w:right w:val="nil"/>
                <w:between w:val="nil"/>
              </w:pBdr>
              <w:spacing w:after="0" w:line="360" w:lineRule="auto"/>
              <w:rPr>
                <w:rFonts w:asciiTheme="minorHAnsi" w:hAnsiTheme="minorHAnsi" w:cstheme="minorHAnsi"/>
                <w:color w:val="000000"/>
                <w:sz w:val="16"/>
                <w:szCs w:val="16"/>
                <w:highlight w:val="yellow"/>
                <w:lang w:eastAsia="pt-PT"/>
              </w:rPr>
            </w:pPr>
          </w:p>
          <w:p w14:paraId="0979B971" w14:textId="77777777" w:rsidR="00362B8C" w:rsidRPr="00C53DEC" w:rsidRDefault="00362B8C" w:rsidP="003D6D52">
            <w:pPr>
              <w:pBdr>
                <w:top w:val="nil"/>
                <w:left w:val="nil"/>
                <w:bottom w:val="nil"/>
                <w:right w:val="nil"/>
                <w:between w:val="nil"/>
              </w:pBdr>
              <w:spacing w:after="0" w:line="360" w:lineRule="auto"/>
              <w:rPr>
                <w:rFonts w:asciiTheme="minorHAnsi" w:hAnsiTheme="minorHAnsi" w:cstheme="minorHAnsi"/>
                <w:color w:val="000000"/>
                <w:sz w:val="16"/>
                <w:szCs w:val="16"/>
                <w:highlight w:val="yellow"/>
                <w:lang w:eastAsia="pt-PT"/>
              </w:rPr>
            </w:pPr>
          </w:p>
          <w:p w14:paraId="1DCBC805" w14:textId="77777777" w:rsidR="00362B8C" w:rsidRPr="00C53DEC" w:rsidRDefault="00362B8C" w:rsidP="003D6D52">
            <w:pPr>
              <w:pBdr>
                <w:top w:val="nil"/>
                <w:left w:val="nil"/>
                <w:bottom w:val="nil"/>
                <w:right w:val="nil"/>
                <w:between w:val="nil"/>
              </w:pBdr>
              <w:spacing w:after="0" w:line="360" w:lineRule="auto"/>
              <w:rPr>
                <w:rFonts w:asciiTheme="minorHAnsi" w:hAnsiTheme="minorHAnsi" w:cstheme="minorHAnsi"/>
                <w:color w:val="000000"/>
                <w:sz w:val="16"/>
                <w:szCs w:val="16"/>
                <w:highlight w:val="yellow"/>
                <w:lang w:eastAsia="pt-PT"/>
              </w:rPr>
            </w:pPr>
          </w:p>
          <w:p w14:paraId="2DC5227D" w14:textId="77777777" w:rsidR="00362B8C" w:rsidRPr="00C53DEC" w:rsidRDefault="00362B8C" w:rsidP="003D6D52">
            <w:pPr>
              <w:pBdr>
                <w:top w:val="nil"/>
                <w:left w:val="nil"/>
                <w:bottom w:val="nil"/>
                <w:right w:val="nil"/>
                <w:between w:val="nil"/>
              </w:pBdr>
              <w:spacing w:after="0" w:line="360" w:lineRule="auto"/>
              <w:rPr>
                <w:rFonts w:asciiTheme="minorHAnsi" w:hAnsiTheme="minorHAnsi" w:cstheme="minorHAnsi"/>
                <w:color w:val="000000"/>
                <w:sz w:val="16"/>
                <w:szCs w:val="16"/>
                <w:highlight w:val="yellow"/>
                <w:lang w:eastAsia="pt-PT"/>
              </w:rPr>
            </w:pPr>
          </w:p>
        </w:tc>
      </w:tr>
    </w:tbl>
    <w:p w14:paraId="02D0FE9B" w14:textId="77777777" w:rsidR="00CD2D30" w:rsidRDefault="00CD2D30" w:rsidP="00CD2D30">
      <w:pPr>
        <w:spacing w:after="200" w:line="276" w:lineRule="auto"/>
        <w:rPr>
          <w:rFonts w:asciiTheme="minorHAnsi" w:hAnsiTheme="minorHAnsi" w:cstheme="minorHAnsi"/>
          <w:b/>
          <w:color w:val="000000"/>
          <w:sz w:val="24"/>
          <w:szCs w:val="24"/>
        </w:rPr>
      </w:pPr>
    </w:p>
    <w:p w14:paraId="4EE180FA" w14:textId="77777777" w:rsidR="008E1DB6" w:rsidRDefault="008E1DB6">
      <w:pPr>
        <w:spacing w:after="0"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br w:type="page"/>
      </w:r>
    </w:p>
    <w:p w14:paraId="7654DCF6" w14:textId="1C5BB3BF" w:rsidR="00FA50FB" w:rsidRPr="00335C6A" w:rsidRDefault="00FA50FB" w:rsidP="008E1DB6">
      <w:pPr>
        <w:spacing w:after="200" w:line="276" w:lineRule="auto"/>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 xml:space="preserve">MODELO 4 </w:t>
      </w:r>
      <w:r w:rsidR="008E1DB6">
        <w:rPr>
          <w:rFonts w:asciiTheme="minorHAnsi" w:hAnsiTheme="minorHAnsi" w:cstheme="minorHAnsi"/>
          <w:b/>
          <w:color w:val="000000"/>
          <w:sz w:val="24"/>
          <w:szCs w:val="24"/>
        </w:rPr>
        <w:br/>
      </w:r>
      <w:r>
        <w:rPr>
          <w:rFonts w:asciiTheme="minorHAnsi" w:hAnsiTheme="minorHAnsi" w:cstheme="minorHAnsi"/>
          <w:b/>
          <w:color w:val="000000"/>
          <w:sz w:val="24"/>
          <w:szCs w:val="24"/>
        </w:rPr>
        <w:t>MATRIZ DE RISCOS</w:t>
      </w:r>
      <w:r w:rsidR="008E1DB6">
        <w:rPr>
          <w:rFonts w:asciiTheme="minorHAnsi" w:hAnsiTheme="minorHAnsi" w:cstheme="minorHAnsi"/>
          <w:b/>
          <w:color w:val="000000"/>
          <w:sz w:val="24"/>
          <w:szCs w:val="24"/>
        </w:rPr>
        <w:t xml:space="preserve"> PARA A</w:t>
      </w:r>
      <w:r w:rsidR="00CD2D30">
        <w:rPr>
          <w:rFonts w:asciiTheme="minorHAnsi" w:hAnsiTheme="minorHAnsi" w:cstheme="minorHAnsi"/>
          <w:b/>
          <w:color w:val="000000"/>
          <w:sz w:val="24"/>
          <w:szCs w:val="24"/>
        </w:rPr>
        <w:t xml:space="preserve"> </w:t>
      </w:r>
      <w:r>
        <w:rPr>
          <w:rFonts w:asciiTheme="minorHAnsi" w:hAnsiTheme="minorHAnsi" w:cstheme="minorHAnsi"/>
          <w:b/>
          <w:color w:val="000000"/>
          <w:sz w:val="24"/>
          <w:szCs w:val="24"/>
        </w:rPr>
        <w:t>PROTEÇÃO DE CRIANÇAS, JOVENS E PESSOAS VULNERÁVEIS</w:t>
      </w:r>
    </w:p>
    <w:p w14:paraId="2392B85E" w14:textId="63B64D1E" w:rsidR="005C0E05" w:rsidRDefault="00FA50FB" w:rsidP="0095388B">
      <w:pPr>
        <w:spacing w:after="0" w:line="240" w:lineRule="auto"/>
        <w:rPr>
          <w:rFonts w:asciiTheme="minorHAnsi" w:hAnsiTheme="minorHAnsi" w:cstheme="minorHAnsi"/>
          <w:color w:val="000000"/>
          <w:u w:val="single" w:color="000000"/>
          <w:bdr w:val="nil"/>
          <w:lang w:eastAsia="gl-ES"/>
        </w:rPr>
      </w:pPr>
      <w:r>
        <w:rPr>
          <w:rFonts w:asciiTheme="minorHAnsi" w:hAnsiTheme="minorHAnsi" w:cstheme="minorHAnsi"/>
          <w:b/>
          <w:color w:val="000000"/>
          <w:sz w:val="24"/>
          <w:szCs w:val="24"/>
        </w:rPr>
        <w:t>Data de preenchimento</w:t>
      </w:r>
    </w:p>
    <w:p w14:paraId="7A077785" w14:textId="3571F179" w:rsidR="005C0E05" w:rsidRPr="00C53DEC" w:rsidRDefault="005C0E05" w:rsidP="005C0E05">
      <w:pPr>
        <w:spacing w:after="0" w:line="360" w:lineRule="auto"/>
        <w:contextualSpacing/>
        <w:rPr>
          <w:rFonts w:asciiTheme="minorHAnsi" w:hAnsiTheme="minorHAnsi" w:cstheme="minorHAnsi"/>
          <w:b/>
          <w:color w:val="000000"/>
          <w:sz w:val="24"/>
          <w:szCs w:val="24"/>
        </w:rPr>
      </w:pP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t>Ano:</w:t>
      </w:r>
    </w:p>
    <w:p w14:paraId="0B812BD8" w14:textId="77777777" w:rsidR="005C0E05" w:rsidRPr="00C53DEC" w:rsidRDefault="005C0E05" w:rsidP="005C0E05">
      <w:pPr>
        <w:spacing w:after="0" w:line="360" w:lineRule="auto"/>
        <w:contextualSpacing/>
        <w:rPr>
          <w:rFonts w:asciiTheme="minorHAnsi" w:hAnsiTheme="minorHAnsi" w:cstheme="minorHAnsi"/>
          <w:color w:val="000000"/>
          <w:sz w:val="20"/>
          <w:szCs w:val="20"/>
        </w:rPr>
      </w:pPr>
      <w:r w:rsidRPr="008E1DB6">
        <w:rPr>
          <w:rFonts w:asciiTheme="minorHAnsi" w:hAnsiTheme="minorHAnsi" w:cstheme="minorHAnsi"/>
          <w:b/>
          <w:color w:val="000000"/>
          <w:sz w:val="28"/>
          <w:szCs w:val="28"/>
        </w:rPr>
        <w:t>Parte 2</w:t>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r>
      <w:r w:rsidRPr="00C53DEC">
        <w:rPr>
          <w:rFonts w:asciiTheme="minorHAnsi" w:hAnsiTheme="minorHAnsi" w:cstheme="minorHAnsi"/>
          <w:b/>
          <w:color w:val="000000"/>
          <w:sz w:val="24"/>
          <w:szCs w:val="24"/>
        </w:rPr>
        <w:tab/>
        <w:t>Área/Valência/Projeto: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1969"/>
        <w:gridCol w:w="838"/>
        <w:gridCol w:w="951"/>
        <w:gridCol w:w="839"/>
        <w:gridCol w:w="951"/>
        <w:gridCol w:w="951"/>
        <w:gridCol w:w="838"/>
        <w:gridCol w:w="1177"/>
        <w:gridCol w:w="1065"/>
        <w:gridCol w:w="838"/>
        <w:gridCol w:w="1772"/>
      </w:tblGrid>
      <w:tr w:rsidR="005C0E05" w:rsidRPr="00C53DEC" w14:paraId="3BB42BDE" w14:textId="77777777" w:rsidTr="008E1DB6">
        <w:tc>
          <w:tcPr>
            <w:tcW w:w="9182" w:type="dxa"/>
            <w:gridSpan w:val="8"/>
            <w:shd w:val="clear" w:color="auto" w:fill="D9D9D9" w:themeFill="background1" w:themeFillShade="D9"/>
          </w:tcPr>
          <w:p w14:paraId="757BC120" w14:textId="77777777" w:rsidR="005C0E05" w:rsidRPr="00C53DEC" w:rsidRDefault="005C0E05" w:rsidP="003D6D52">
            <w:pPr>
              <w:pBdr>
                <w:top w:val="nil"/>
                <w:left w:val="nil"/>
                <w:bottom w:val="nil"/>
                <w:right w:val="nil"/>
                <w:between w:val="nil"/>
              </w:pBdr>
              <w:spacing w:after="0" w:line="360" w:lineRule="auto"/>
              <w:jc w:val="center"/>
              <w:rPr>
                <w:rFonts w:asciiTheme="minorHAnsi" w:hAnsiTheme="minorHAnsi" w:cstheme="minorHAnsi"/>
                <w:b/>
                <w:color w:val="000000"/>
                <w:sz w:val="18"/>
                <w:szCs w:val="18"/>
                <w:lang w:val="en-GB" w:eastAsia="pt-PT"/>
              </w:rPr>
            </w:pPr>
            <w:proofErr w:type="spellStart"/>
            <w:r w:rsidRPr="00C53DEC">
              <w:rPr>
                <w:rFonts w:asciiTheme="minorHAnsi" w:hAnsiTheme="minorHAnsi" w:cstheme="minorHAnsi"/>
                <w:b/>
                <w:color w:val="000000"/>
                <w:sz w:val="24"/>
                <w:szCs w:val="24"/>
                <w:lang w:val="en-GB" w:eastAsia="pt-PT"/>
              </w:rPr>
              <w:t>Situação</w:t>
            </w:r>
            <w:proofErr w:type="spellEnd"/>
            <w:r w:rsidRPr="00C53DEC">
              <w:rPr>
                <w:rFonts w:asciiTheme="minorHAnsi" w:hAnsiTheme="minorHAnsi" w:cstheme="minorHAnsi"/>
                <w:b/>
                <w:color w:val="000000"/>
                <w:sz w:val="24"/>
                <w:szCs w:val="24"/>
                <w:lang w:val="en-GB" w:eastAsia="pt-PT"/>
              </w:rPr>
              <w:t xml:space="preserve"> de </w:t>
            </w:r>
            <w:proofErr w:type="spellStart"/>
            <w:r w:rsidRPr="00C53DEC">
              <w:rPr>
                <w:rFonts w:asciiTheme="minorHAnsi" w:hAnsiTheme="minorHAnsi" w:cstheme="minorHAnsi"/>
                <w:b/>
                <w:color w:val="000000"/>
                <w:sz w:val="24"/>
                <w:szCs w:val="24"/>
                <w:lang w:val="en-GB" w:eastAsia="pt-PT"/>
              </w:rPr>
              <w:t>risco</w:t>
            </w:r>
            <w:proofErr w:type="spellEnd"/>
          </w:p>
        </w:tc>
        <w:tc>
          <w:tcPr>
            <w:tcW w:w="3080" w:type="dxa"/>
            <w:gridSpan w:val="3"/>
            <w:shd w:val="clear" w:color="auto" w:fill="D9D9D9" w:themeFill="background1" w:themeFillShade="D9"/>
          </w:tcPr>
          <w:p w14:paraId="27ACE9A7" w14:textId="77777777" w:rsidR="005C0E05" w:rsidRPr="00C53DEC" w:rsidRDefault="005C0E05" w:rsidP="003D6D52">
            <w:pPr>
              <w:pBdr>
                <w:top w:val="nil"/>
                <w:left w:val="nil"/>
                <w:bottom w:val="nil"/>
                <w:right w:val="nil"/>
                <w:between w:val="nil"/>
              </w:pBdr>
              <w:spacing w:after="0" w:line="360" w:lineRule="auto"/>
              <w:jc w:val="center"/>
              <w:rPr>
                <w:rFonts w:asciiTheme="minorHAnsi" w:hAnsiTheme="minorHAnsi" w:cstheme="minorHAnsi"/>
                <w:b/>
                <w:color w:val="000000"/>
                <w:sz w:val="18"/>
                <w:szCs w:val="18"/>
                <w:lang w:val="en-GB" w:eastAsia="pt-PT"/>
              </w:rPr>
            </w:pPr>
            <w:proofErr w:type="spellStart"/>
            <w:r w:rsidRPr="00C53DEC">
              <w:rPr>
                <w:rFonts w:asciiTheme="minorHAnsi" w:hAnsiTheme="minorHAnsi" w:cstheme="minorHAnsi"/>
                <w:b/>
                <w:color w:val="000000"/>
                <w:sz w:val="24"/>
                <w:szCs w:val="24"/>
                <w:lang w:val="en-GB" w:eastAsia="pt-PT"/>
              </w:rPr>
              <w:t>Medidas</w:t>
            </w:r>
            <w:proofErr w:type="spellEnd"/>
            <w:r w:rsidRPr="00C53DEC">
              <w:rPr>
                <w:rFonts w:asciiTheme="minorHAnsi" w:hAnsiTheme="minorHAnsi" w:cstheme="minorHAnsi"/>
                <w:b/>
                <w:color w:val="000000"/>
                <w:sz w:val="24"/>
                <w:szCs w:val="24"/>
                <w:lang w:val="en-GB" w:eastAsia="pt-PT"/>
              </w:rPr>
              <w:t xml:space="preserve"> de </w:t>
            </w:r>
            <w:proofErr w:type="spellStart"/>
            <w:r w:rsidRPr="00C53DEC">
              <w:rPr>
                <w:rFonts w:asciiTheme="minorHAnsi" w:hAnsiTheme="minorHAnsi" w:cstheme="minorHAnsi"/>
                <w:b/>
                <w:color w:val="000000"/>
                <w:sz w:val="24"/>
                <w:szCs w:val="24"/>
                <w:lang w:val="en-GB" w:eastAsia="pt-PT"/>
              </w:rPr>
              <w:t>proteção</w:t>
            </w:r>
            <w:proofErr w:type="spellEnd"/>
          </w:p>
        </w:tc>
        <w:tc>
          <w:tcPr>
            <w:tcW w:w="1772" w:type="dxa"/>
            <w:shd w:val="clear" w:color="auto" w:fill="D9D9D9" w:themeFill="background1" w:themeFillShade="D9"/>
          </w:tcPr>
          <w:p w14:paraId="2F8C7D6B" w14:textId="77777777" w:rsidR="005C0E05" w:rsidRPr="00C53DEC" w:rsidRDefault="005C0E05" w:rsidP="003D6D52">
            <w:pPr>
              <w:pBdr>
                <w:top w:val="nil"/>
                <w:left w:val="nil"/>
                <w:bottom w:val="nil"/>
                <w:right w:val="nil"/>
                <w:between w:val="nil"/>
              </w:pBdr>
              <w:spacing w:after="0" w:line="360" w:lineRule="auto"/>
              <w:rPr>
                <w:rFonts w:asciiTheme="minorHAnsi" w:hAnsiTheme="minorHAnsi" w:cstheme="minorHAnsi"/>
                <w:b/>
                <w:color w:val="000000"/>
                <w:sz w:val="24"/>
                <w:szCs w:val="24"/>
                <w:lang w:val="en-GB" w:eastAsia="pt-PT"/>
              </w:rPr>
            </w:pPr>
            <w:proofErr w:type="spellStart"/>
            <w:r w:rsidRPr="00C53DEC">
              <w:rPr>
                <w:rFonts w:asciiTheme="minorHAnsi" w:hAnsiTheme="minorHAnsi" w:cstheme="minorHAnsi"/>
                <w:b/>
                <w:color w:val="000000"/>
                <w:sz w:val="24"/>
                <w:szCs w:val="24"/>
                <w:lang w:val="en-GB" w:eastAsia="pt-PT"/>
              </w:rPr>
              <w:t>Avaliação</w:t>
            </w:r>
            <w:proofErr w:type="spellEnd"/>
          </w:p>
        </w:tc>
      </w:tr>
      <w:tr w:rsidR="005C0E05" w:rsidRPr="00C53DEC" w14:paraId="7CD3021D" w14:textId="77777777" w:rsidTr="008E1DB6">
        <w:tc>
          <w:tcPr>
            <w:tcW w:w="1845" w:type="dxa"/>
            <w:shd w:val="clear" w:color="auto" w:fill="D9D9D9" w:themeFill="background1" w:themeFillShade="D9"/>
          </w:tcPr>
          <w:p w14:paraId="0A03ADC2" w14:textId="77777777" w:rsidR="005C0E05" w:rsidRPr="008E1DB6" w:rsidRDefault="005C0E05" w:rsidP="00C53DEC">
            <w:pPr>
              <w:pBdr>
                <w:top w:val="nil"/>
                <w:left w:val="nil"/>
                <w:bottom w:val="nil"/>
                <w:right w:val="nil"/>
                <w:between w:val="nil"/>
              </w:pBdr>
              <w:spacing w:after="0" w:line="240" w:lineRule="auto"/>
              <w:ind w:left="22"/>
              <w:contextualSpacing/>
              <w:rPr>
                <w:rFonts w:asciiTheme="minorHAnsi" w:hAnsiTheme="minorHAnsi" w:cstheme="minorHAnsi"/>
                <w:b/>
                <w:color w:val="000000" w:themeColor="text1"/>
                <w:sz w:val="28"/>
                <w:szCs w:val="28"/>
                <w:vertAlign w:val="superscript"/>
                <w:lang w:eastAsia="pt-PT"/>
              </w:rPr>
            </w:pPr>
            <w:r w:rsidRPr="008E1DB6">
              <w:rPr>
                <w:rFonts w:asciiTheme="minorHAnsi" w:hAnsiTheme="minorHAnsi" w:cstheme="minorHAnsi"/>
                <w:b/>
                <w:color w:val="000000" w:themeColor="text1"/>
                <w:sz w:val="28"/>
                <w:szCs w:val="28"/>
                <w:vertAlign w:val="superscript"/>
                <w:lang w:eastAsia="pt-PT"/>
              </w:rPr>
              <w:t xml:space="preserve">Parte </w:t>
            </w:r>
            <w:proofErr w:type="gramStart"/>
            <w:r w:rsidRPr="008E1DB6">
              <w:rPr>
                <w:rFonts w:asciiTheme="minorHAnsi" w:hAnsiTheme="minorHAnsi" w:cstheme="minorHAnsi"/>
                <w:b/>
                <w:color w:val="000000" w:themeColor="text1"/>
                <w:sz w:val="28"/>
                <w:szCs w:val="28"/>
                <w:vertAlign w:val="superscript"/>
                <w:lang w:eastAsia="pt-PT"/>
              </w:rPr>
              <w:t>2  Risco</w:t>
            </w:r>
            <w:proofErr w:type="gramEnd"/>
            <w:r w:rsidRPr="008E1DB6">
              <w:rPr>
                <w:rFonts w:asciiTheme="minorHAnsi" w:hAnsiTheme="minorHAnsi" w:cstheme="minorHAnsi"/>
                <w:b/>
                <w:color w:val="000000" w:themeColor="text1"/>
                <w:sz w:val="28"/>
                <w:szCs w:val="28"/>
                <w:vertAlign w:val="superscript"/>
                <w:lang w:eastAsia="pt-PT"/>
              </w:rPr>
              <w:t xml:space="preserve"> em área/ atividades  projetos/ valências</w:t>
            </w:r>
            <w:r w:rsidRPr="008E1DB6">
              <w:rPr>
                <w:rFonts w:asciiTheme="minorHAnsi" w:hAnsiTheme="minorHAnsi" w:cstheme="minorHAnsi"/>
                <w:bCs/>
                <w:color w:val="000000" w:themeColor="text1"/>
                <w:sz w:val="28"/>
                <w:szCs w:val="28"/>
                <w:vertAlign w:val="superscript"/>
                <w:lang w:eastAsia="pt-PT"/>
              </w:rPr>
              <w:t xml:space="preserve"> </w:t>
            </w:r>
            <w:r w:rsidRPr="008E1DB6">
              <w:rPr>
                <w:rFonts w:asciiTheme="minorHAnsi" w:hAnsiTheme="minorHAnsi" w:cstheme="minorHAnsi"/>
                <w:b/>
                <w:color w:val="000000" w:themeColor="text1"/>
                <w:sz w:val="28"/>
                <w:szCs w:val="28"/>
                <w:vertAlign w:val="superscript"/>
                <w:lang w:eastAsia="pt-PT"/>
              </w:rPr>
              <w:t xml:space="preserve"> </w:t>
            </w:r>
          </w:p>
          <w:p w14:paraId="4A2D913D" w14:textId="05D56732" w:rsidR="005C0E05" w:rsidRPr="00EE0D37" w:rsidRDefault="005C0E05" w:rsidP="00A21304">
            <w:pPr>
              <w:pBdr>
                <w:top w:val="nil"/>
                <w:left w:val="nil"/>
                <w:bottom w:val="nil"/>
                <w:right w:val="nil"/>
                <w:between w:val="nil"/>
              </w:pBdr>
              <w:spacing w:after="0" w:line="240" w:lineRule="auto"/>
              <w:ind w:left="59"/>
              <w:rPr>
                <w:rFonts w:asciiTheme="minorHAnsi" w:hAnsiTheme="minorHAnsi" w:cstheme="minorHAnsi"/>
                <w:bCs/>
                <w:color w:val="000000" w:themeColor="text1"/>
                <w:sz w:val="18"/>
                <w:szCs w:val="18"/>
                <w:vertAlign w:val="superscript"/>
                <w:lang w:eastAsia="pt-PT"/>
              </w:rPr>
            </w:pPr>
            <w:r w:rsidRPr="00EE0D37">
              <w:rPr>
                <w:rFonts w:asciiTheme="minorHAnsi" w:hAnsiTheme="minorHAnsi" w:cstheme="minorHAnsi"/>
                <w:bCs/>
                <w:color w:val="000000" w:themeColor="text1"/>
                <w:sz w:val="18"/>
                <w:szCs w:val="18"/>
                <w:vertAlign w:val="superscript"/>
                <w:lang w:eastAsia="pt-PT"/>
              </w:rPr>
              <w:t xml:space="preserve">(deve </w:t>
            </w:r>
            <w:r w:rsidR="00FA50FB" w:rsidRPr="00FA50FB">
              <w:rPr>
                <w:rFonts w:asciiTheme="minorHAnsi" w:hAnsiTheme="minorHAnsi" w:cstheme="minorHAnsi"/>
                <w:bCs/>
                <w:color w:val="000000" w:themeColor="text1"/>
                <w:sz w:val="18"/>
                <w:szCs w:val="18"/>
                <w:vertAlign w:val="superscript"/>
                <w:lang w:eastAsia="pt-PT"/>
              </w:rPr>
              <w:t>ser pré-preenchido por área/valências) em reunião de colaboradores</w:t>
            </w:r>
            <w:r w:rsidRPr="00EE0D37">
              <w:rPr>
                <w:rFonts w:asciiTheme="minorHAnsi" w:hAnsiTheme="minorHAnsi" w:cstheme="minorHAnsi"/>
                <w:bCs/>
                <w:color w:val="000000" w:themeColor="text1"/>
                <w:sz w:val="18"/>
                <w:szCs w:val="18"/>
                <w:vertAlign w:val="superscript"/>
                <w:lang w:eastAsia="pt-PT"/>
              </w:rPr>
              <w:t>)</w:t>
            </w:r>
          </w:p>
        </w:tc>
        <w:tc>
          <w:tcPr>
            <w:tcW w:w="1969" w:type="dxa"/>
            <w:shd w:val="clear" w:color="auto" w:fill="D9D9D9" w:themeFill="background1" w:themeFillShade="D9"/>
          </w:tcPr>
          <w:p w14:paraId="5129BFFA"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p>
          <w:p w14:paraId="49B6CC76"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p>
          <w:p w14:paraId="04CEA143"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r w:rsidRPr="00EE0D37">
              <w:rPr>
                <w:rFonts w:asciiTheme="minorHAnsi" w:hAnsiTheme="minorHAnsi" w:cstheme="minorHAnsi"/>
                <w:b/>
                <w:color w:val="000000" w:themeColor="text1"/>
                <w:sz w:val="18"/>
                <w:szCs w:val="18"/>
                <w:vertAlign w:val="superscript"/>
                <w:lang w:eastAsia="pt-PT"/>
              </w:rPr>
              <w:t xml:space="preserve">Descrição da situação de risco </w:t>
            </w:r>
          </w:p>
          <w:p w14:paraId="060D4B61"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highlight w:val="red"/>
                <w:vertAlign w:val="superscript"/>
                <w:lang w:eastAsia="pt-PT"/>
              </w:rPr>
            </w:pPr>
            <w:r w:rsidRPr="00EE0D37">
              <w:rPr>
                <w:rFonts w:asciiTheme="minorHAnsi" w:hAnsiTheme="minorHAnsi" w:cstheme="minorHAnsi"/>
                <w:b/>
                <w:color w:val="000000" w:themeColor="text1"/>
                <w:sz w:val="18"/>
                <w:szCs w:val="18"/>
                <w:vertAlign w:val="superscript"/>
                <w:lang w:eastAsia="pt-PT"/>
              </w:rPr>
              <w:t>(ver descrição 4.2)</w:t>
            </w:r>
          </w:p>
        </w:tc>
        <w:tc>
          <w:tcPr>
            <w:tcW w:w="838" w:type="dxa"/>
            <w:shd w:val="clear" w:color="auto" w:fill="D9D9D9" w:themeFill="background1" w:themeFillShade="D9"/>
          </w:tcPr>
          <w:p w14:paraId="47117904"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r w:rsidRPr="00EE0D37">
              <w:rPr>
                <w:rFonts w:asciiTheme="minorHAnsi" w:hAnsiTheme="minorHAnsi" w:cstheme="minorHAnsi"/>
                <w:b/>
                <w:color w:val="000000" w:themeColor="text1"/>
                <w:sz w:val="18"/>
                <w:szCs w:val="18"/>
                <w:vertAlign w:val="superscript"/>
                <w:lang w:eastAsia="pt-PT"/>
              </w:rPr>
              <w:t>Definição do local.</w:t>
            </w:r>
          </w:p>
          <w:p w14:paraId="045C71D0" w14:textId="77777777" w:rsidR="005C0E05" w:rsidRPr="00EE0D37" w:rsidRDefault="005C0E05" w:rsidP="00C53DEC">
            <w:pPr>
              <w:pBdr>
                <w:top w:val="nil"/>
                <w:left w:val="nil"/>
                <w:bottom w:val="nil"/>
                <w:right w:val="nil"/>
                <w:between w:val="nil"/>
              </w:pBdr>
              <w:spacing w:after="0" w:line="240" w:lineRule="auto"/>
              <w:ind w:firstLine="34"/>
              <w:rPr>
                <w:rFonts w:asciiTheme="minorHAnsi" w:hAnsiTheme="minorHAnsi" w:cstheme="minorHAnsi"/>
                <w:b/>
                <w:color w:val="000000" w:themeColor="text1"/>
                <w:sz w:val="18"/>
                <w:szCs w:val="18"/>
                <w:vertAlign w:val="superscript"/>
                <w:lang w:eastAsia="pt-PT"/>
              </w:rPr>
            </w:pPr>
            <w:r w:rsidRPr="00EE0D37">
              <w:rPr>
                <w:rFonts w:asciiTheme="minorHAnsi" w:hAnsiTheme="minorHAnsi" w:cstheme="minorHAnsi"/>
                <w:b/>
                <w:color w:val="000000" w:themeColor="text1"/>
                <w:sz w:val="18"/>
                <w:szCs w:val="18"/>
                <w:vertAlign w:val="superscript"/>
                <w:lang w:eastAsia="pt-PT"/>
              </w:rPr>
              <w:t>(ver descrição 4.3)</w:t>
            </w:r>
          </w:p>
        </w:tc>
        <w:tc>
          <w:tcPr>
            <w:tcW w:w="951" w:type="dxa"/>
            <w:shd w:val="clear" w:color="auto" w:fill="D9D9D9" w:themeFill="background1" w:themeFillShade="D9"/>
          </w:tcPr>
          <w:p w14:paraId="6986E67E"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r w:rsidRPr="00EE0D37">
              <w:rPr>
                <w:rFonts w:asciiTheme="minorHAnsi" w:hAnsiTheme="minorHAnsi" w:cstheme="minorHAnsi"/>
                <w:b/>
                <w:color w:val="000000" w:themeColor="text1"/>
                <w:sz w:val="18"/>
                <w:szCs w:val="18"/>
                <w:vertAlign w:val="superscript"/>
                <w:lang w:eastAsia="pt-PT"/>
              </w:rPr>
              <w:t>Definição do momento circunstanciado</w:t>
            </w:r>
          </w:p>
          <w:p w14:paraId="774556DF"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r w:rsidRPr="00EE0D37">
              <w:rPr>
                <w:rFonts w:asciiTheme="minorHAnsi" w:hAnsiTheme="minorHAnsi" w:cstheme="minorHAnsi"/>
                <w:b/>
                <w:color w:val="000000" w:themeColor="text1"/>
                <w:sz w:val="18"/>
                <w:szCs w:val="18"/>
                <w:vertAlign w:val="superscript"/>
                <w:lang w:eastAsia="pt-PT"/>
              </w:rPr>
              <w:t>(ver descrição 4.4)</w:t>
            </w:r>
          </w:p>
        </w:tc>
        <w:tc>
          <w:tcPr>
            <w:tcW w:w="839" w:type="dxa"/>
            <w:shd w:val="clear" w:color="auto" w:fill="D9D9D9" w:themeFill="background1" w:themeFillShade="D9"/>
          </w:tcPr>
          <w:p w14:paraId="3A22A6D1"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r w:rsidRPr="00EE0D37">
              <w:rPr>
                <w:rFonts w:asciiTheme="minorHAnsi" w:hAnsiTheme="minorHAnsi" w:cstheme="minorHAnsi"/>
                <w:b/>
                <w:color w:val="000000" w:themeColor="text1"/>
                <w:sz w:val="18"/>
                <w:szCs w:val="18"/>
                <w:vertAlign w:val="superscript"/>
                <w:lang w:eastAsia="pt-PT"/>
              </w:rPr>
              <w:t xml:space="preserve">Definição de potenciais vítimas </w:t>
            </w:r>
          </w:p>
          <w:p w14:paraId="5E6678DD"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r w:rsidRPr="00EE0D37">
              <w:rPr>
                <w:rFonts w:asciiTheme="minorHAnsi" w:hAnsiTheme="minorHAnsi" w:cstheme="minorHAnsi"/>
                <w:b/>
                <w:color w:val="000000" w:themeColor="text1"/>
                <w:sz w:val="18"/>
                <w:szCs w:val="18"/>
                <w:vertAlign w:val="superscript"/>
                <w:lang w:eastAsia="pt-PT"/>
              </w:rPr>
              <w:t>(ver descrição 4.5)</w:t>
            </w:r>
          </w:p>
        </w:tc>
        <w:tc>
          <w:tcPr>
            <w:tcW w:w="951" w:type="dxa"/>
            <w:shd w:val="clear" w:color="auto" w:fill="D9D9D9" w:themeFill="background1" w:themeFillShade="D9"/>
          </w:tcPr>
          <w:p w14:paraId="1C37A76E"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r w:rsidRPr="00EE0D37">
              <w:rPr>
                <w:rFonts w:asciiTheme="minorHAnsi" w:hAnsiTheme="minorHAnsi" w:cstheme="minorHAnsi"/>
                <w:b/>
                <w:color w:val="000000" w:themeColor="text1"/>
                <w:sz w:val="18"/>
                <w:szCs w:val="18"/>
                <w:vertAlign w:val="superscript"/>
                <w:lang w:eastAsia="pt-PT"/>
              </w:rPr>
              <w:t>Definição de potenciais agentes agressores)</w:t>
            </w:r>
          </w:p>
          <w:p w14:paraId="1E1EE514"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val="en-GB" w:eastAsia="pt-PT"/>
              </w:rPr>
            </w:pPr>
            <w:r w:rsidRPr="00EE0D37">
              <w:rPr>
                <w:rFonts w:asciiTheme="minorHAnsi" w:hAnsiTheme="minorHAnsi" w:cstheme="minorHAnsi"/>
                <w:b/>
                <w:color w:val="000000" w:themeColor="text1"/>
                <w:sz w:val="18"/>
                <w:szCs w:val="18"/>
                <w:vertAlign w:val="superscript"/>
                <w:lang w:val="en-GB" w:eastAsia="pt-PT"/>
              </w:rPr>
              <w:t>(</w:t>
            </w:r>
            <w:proofErr w:type="spellStart"/>
            <w:r w:rsidRPr="00EE0D37">
              <w:rPr>
                <w:rFonts w:asciiTheme="minorHAnsi" w:hAnsiTheme="minorHAnsi" w:cstheme="minorHAnsi"/>
                <w:b/>
                <w:color w:val="000000" w:themeColor="text1"/>
                <w:sz w:val="18"/>
                <w:szCs w:val="18"/>
                <w:vertAlign w:val="superscript"/>
                <w:lang w:val="en-GB" w:eastAsia="pt-PT"/>
              </w:rPr>
              <w:t>ver</w:t>
            </w:r>
            <w:proofErr w:type="spellEnd"/>
            <w:r w:rsidRPr="00EE0D37">
              <w:rPr>
                <w:rFonts w:asciiTheme="minorHAnsi" w:hAnsiTheme="minorHAnsi" w:cstheme="minorHAnsi"/>
                <w:b/>
                <w:color w:val="000000" w:themeColor="text1"/>
                <w:sz w:val="18"/>
                <w:szCs w:val="18"/>
                <w:vertAlign w:val="superscript"/>
                <w:lang w:val="en-GB" w:eastAsia="pt-PT"/>
              </w:rPr>
              <w:t xml:space="preserve"> </w:t>
            </w:r>
            <w:proofErr w:type="spellStart"/>
            <w:r w:rsidRPr="00EE0D37">
              <w:rPr>
                <w:rFonts w:asciiTheme="minorHAnsi" w:hAnsiTheme="minorHAnsi" w:cstheme="minorHAnsi"/>
                <w:b/>
                <w:color w:val="000000" w:themeColor="text1"/>
                <w:sz w:val="18"/>
                <w:szCs w:val="18"/>
                <w:vertAlign w:val="superscript"/>
                <w:lang w:val="en-GB" w:eastAsia="pt-PT"/>
              </w:rPr>
              <w:t>descrição</w:t>
            </w:r>
            <w:proofErr w:type="spellEnd"/>
            <w:r w:rsidRPr="00EE0D37">
              <w:rPr>
                <w:rFonts w:asciiTheme="minorHAnsi" w:hAnsiTheme="minorHAnsi" w:cstheme="minorHAnsi"/>
                <w:b/>
                <w:color w:val="000000" w:themeColor="text1"/>
                <w:sz w:val="18"/>
                <w:szCs w:val="18"/>
                <w:vertAlign w:val="superscript"/>
                <w:lang w:val="en-GB" w:eastAsia="pt-PT"/>
              </w:rPr>
              <w:t xml:space="preserve"> 4.6)</w:t>
            </w:r>
          </w:p>
        </w:tc>
        <w:tc>
          <w:tcPr>
            <w:tcW w:w="951" w:type="dxa"/>
            <w:shd w:val="clear" w:color="auto" w:fill="D9D9D9" w:themeFill="background1" w:themeFillShade="D9"/>
          </w:tcPr>
          <w:p w14:paraId="2246F9FF"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r w:rsidRPr="00EE0D37">
              <w:rPr>
                <w:rFonts w:asciiTheme="minorHAnsi" w:hAnsiTheme="minorHAnsi" w:cstheme="minorHAnsi"/>
                <w:b/>
                <w:color w:val="000000" w:themeColor="text1"/>
                <w:sz w:val="18"/>
                <w:szCs w:val="18"/>
                <w:vertAlign w:val="superscript"/>
                <w:lang w:eastAsia="pt-PT"/>
              </w:rPr>
              <w:t xml:space="preserve">Probabilidade </w:t>
            </w:r>
          </w:p>
          <w:p w14:paraId="17F17B4A" w14:textId="77777777" w:rsidR="005C0E05" w:rsidRPr="00EE0D37" w:rsidRDefault="005C0E05" w:rsidP="00C53DEC">
            <w:pPr>
              <w:pBdr>
                <w:top w:val="nil"/>
                <w:left w:val="nil"/>
                <w:bottom w:val="nil"/>
                <w:right w:val="nil"/>
                <w:between w:val="nil"/>
              </w:pBdr>
              <w:spacing w:after="0" w:line="240" w:lineRule="auto"/>
              <w:ind w:firstLine="34"/>
              <w:rPr>
                <w:rFonts w:asciiTheme="minorHAnsi" w:hAnsiTheme="minorHAnsi" w:cstheme="minorHAnsi"/>
                <w:color w:val="000000" w:themeColor="text1"/>
                <w:sz w:val="18"/>
                <w:szCs w:val="18"/>
                <w:vertAlign w:val="superscript"/>
                <w:lang w:eastAsia="pt-PT"/>
              </w:rPr>
            </w:pPr>
            <w:r w:rsidRPr="00EE0D37">
              <w:rPr>
                <w:rFonts w:asciiTheme="minorHAnsi" w:hAnsiTheme="minorHAnsi" w:cstheme="minorHAnsi"/>
                <w:color w:val="000000" w:themeColor="text1"/>
                <w:sz w:val="18"/>
                <w:szCs w:val="18"/>
                <w:vertAlign w:val="superscript"/>
                <w:lang w:eastAsia="pt-PT"/>
              </w:rPr>
              <w:t>. Alta</w:t>
            </w:r>
          </w:p>
          <w:p w14:paraId="26137C95" w14:textId="77777777" w:rsidR="005C0E05" w:rsidRPr="00EE0D37" w:rsidRDefault="005C0E05" w:rsidP="00C53DEC">
            <w:pPr>
              <w:pBdr>
                <w:top w:val="nil"/>
                <w:left w:val="nil"/>
                <w:bottom w:val="nil"/>
                <w:right w:val="nil"/>
                <w:between w:val="nil"/>
              </w:pBdr>
              <w:spacing w:after="0" w:line="240" w:lineRule="auto"/>
              <w:ind w:firstLine="34"/>
              <w:rPr>
                <w:rFonts w:asciiTheme="minorHAnsi" w:hAnsiTheme="minorHAnsi" w:cstheme="minorHAnsi"/>
                <w:color w:val="000000" w:themeColor="text1"/>
                <w:sz w:val="18"/>
                <w:szCs w:val="18"/>
                <w:vertAlign w:val="superscript"/>
                <w:lang w:eastAsia="pt-PT"/>
              </w:rPr>
            </w:pPr>
            <w:r w:rsidRPr="00EE0D37">
              <w:rPr>
                <w:rFonts w:asciiTheme="minorHAnsi" w:hAnsiTheme="minorHAnsi" w:cstheme="minorHAnsi"/>
                <w:color w:val="000000" w:themeColor="text1"/>
                <w:sz w:val="18"/>
                <w:szCs w:val="18"/>
                <w:vertAlign w:val="superscript"/>
                <w:lang w:eastAsia="pt-PT"/>
              </w:rPr>
              <w:t>. Média</w:t>
            </w:r>
          </w:p>
          <w:p w14:paraId="549F2A88"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color w:val="000000" w:themeColor="text1"/>
                <w:sz w:val="18"/>
                <w:szCs w:val="18"/>
                <w:vertAlign w:val="superscript"/>
                <w:lang w:eastAsia="pt-PT"/>
              </w:rPr>
            </w:pPr>
            <w:r w:rsidRPr="00EE0D37">
              <w:rPr>
                <w:rFonts w:asciiTheme="minorHAnsi" w:hAnsiTheme="minorHAnsi" w:cstheme="minorHAnsi"/>
                <w:color w:val="000000" w:themeColor="text1"/>
                <w:sz w:val="18"/>
                <w:szCs w:val="18"/>
                <w:vertAlign w:val="superscript"/>
                <w:lang w:eastAsia="pt-PT"/>
              </w:rPr>
              <w:t xml:space="preserve"> . Baixa</w:t>
            </w:r>
          </w:p>
          <w:p w14:paraId="792F8B67"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highlight w:val="red"/>
                <w:vertAlign w:val="superscript"/>
                <w:lang w:eastAsia="pt-PT"/>
              </w:rPr>
            </w:pPr>
            <w:r w:rsidRPr="00EE0D37">
              <w:rPr>
                <w:rFonts w:asciiTheme="minorHAnsi" w:hAnsiTheme="minorHAnsi" w:cstheme="minorHAnsi"/>
                <w:b/>
                <w:color w:val="000000" w:themeColor="text1"/>
                <w:sz w:val="18"/>
                <w:szCs w:val="18"/>
                <w:vertAlign w:val="superscript"/>
                <w:lang w:eastAsia="pt-PT"/>
              </w:rPr>
              <w:t>(ver descrição 5)</w:t>
            </w:r>
          </w:p>
        </w:tc>
        <w:tc>
          <w:tcPr>
            <w:tcW w:w="838" w:type="dxa"/>
            <w:shd w:val="clear" w:color="auto" w:fill="D9D9D9" w:themeFill="background1" w:themeFillShade="D9"/>
          </w:tcPr>
          <w:p w14:paraId="3003F31E"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r w:rsidRPr="00EE0D37">
              <w:rPr>
                <w:rFonts w:asciiTheme="minorHAnsi" w:hAnsiTheme="minorHAnsi" w:cstheme="minorHAnsi"/>
                <w:b/>
                <w:color w:val="000000" w:themeColor="text1"/>
                <w:sz w:val="18"/>
                <w:szCs w:val="18"/>
                <w:vertAlign w:val="superscript"/>
                <w:lang w:eastAsia="pt-PT"/>
              </w:rPr>
              <w:t xml:space="preserve">Gravidade </w:t>
            </w:r>
          </w:p>
          <w:p w14:paraId="229293C0"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color w:val="000000" w:themeColor="text1"/>
                <w:sz w:val="18"/>
                <w:szCs w:val="18"/>
                <w:vertAlign w:val="superscript"/>
                <w:lang w:eastAsia="pt-PT"/>
              </w:rPr>
            </w:pPr>
            <w:r w:rsidRPr="00EE0D37">
              <w:rPr>
                <w:rFonts w:asciiTheme="minorHAnsi" w:hAnsiTheme="minorHAnsi" w:cstheme="minorHAnsi"/>
                <w:color w:val="000000" w:themeColor="text1"/>
                <w:sz w:val="18"/>
                <w:szCs w:val="18"/>
                <w:vertAlign w:val="superscript"/>
                <w:lang w:eastAsia="pt-PT"/>
              </w:rPr>
              <w:t>. Alta</w:t>
            </w:r>
          </w:p>
          <w:p w14:paraId="6C3AFC06"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color w:val="000000" w:themeColor="text1"/>
                <w:sz w:val="18"/>
                <w:szCs w:val="18"/>
                <w:vertAlign w:val="superscript"/>
                <w:lang w:eastAsia="pt-PT"/>
              </w:rPr>
            </w:pPr>
            <w:r w:rsidRPr="00EE0D37">
              <w:rPr>
                <w:rFonts w:asciiTheme="minorHAnsi" w:hAnsiTheme="minorHAnsi" w:cstheme="minorHAnsi"/>
                <w:color w:val="000000" w:themeColor="text1"/>
                <w:sz w:val="18"/>
                <w:szCs w:val="18"/>
                <w:vertAlign w:val="superscript"/>
                <w:lang w:eastAsia="pt-PT"/>
              </w:rPr>
              <w:t>. Média</w:t>
            </w:r>
          </w:p>
          <w:p w14:paraId="2DE352C4"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color w:val="000000" w:themeColor="text1"/>
                <w:sz w:val="18"/>
                <w:szCs w:val="18"/>
                <w:vertAlign w:val="superscript"/>
                <w:lang w:eastAsia="pt-PT"/>
              </w:rPr>
            </w:pPr>
            <w:r w:rsidRPr="00EE0D37">
              <w:rPr>
                <w:rFonts w:asciiTheme="minorHAnsi" w:hAnsiTheme="minorHAnsi" w:cstheme="minorHAnsi"/>
                <w:color w:val="000000" w:themeColor="text1"/>
                <w:sz w:val="18"/>
                <w:szCs w:val="18"/>
                <w:vertAlign w:val="superscript"/>
                <w:lang w:eastAsia="pt-PT"/>
              </w:rPr>
              <w:t>. Baixa</w:t>
            </w:r>
          </w:p>
          <w:p w14:paraId="04EAE1EE"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highlight w:val="red"/>
                <w:vertAlign w:val="superscript"/>
                <w:lang w:eastAsia="pt-PT"/>
              </w:rPr>
            </w:pPr>
            <w:r w:rsidRPr="00EE0D37">
              <w:rPr>
                <w:rFonts w:asciiTheme="minorHAnsi" w:hAnsiTheme="minorHAnsi" w:cstheme="minorHAnsi"/>
                <w:b/>
                <w:color w:val="000000" w:themeColor="text1"/>
                <w:sz w:val="18"/>
                <w:szCs w:val="18"/>
                <w:vertAlign w:val="superscript"/>
                <w:lang w:eastAsia="pt-PT"/>
              </w:rPr>
              <w:t>(ver descrição 5)</w:t>
            </w:r>
          </w:p>
        </w:tc>
        <w:tc>
          <w:tcPr>
            <w:tcW w:w="1177" w:type="dxa"/>
            <w:shd w:val="clear" w:color="auto" w:fill="D9D9D9" w:themeFill="background1" w:themeFillShade="D9"/>
          </w:tcPr>
          <w:p w14:paraId="41EA07D5"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p>
          <w:p w14:paraId="4A3B3BD6"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p>
          <w:p w14:paraId="5D736931"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val="en-GB" w:eastAsia="pt-PT"/>
              </w:rPr>
            </w:pPr>
            <w:proofErr w:type="spellStart"/>
            <w:r w:rsidRPr="00EE0D37">
              <w:rPr>
                <w:rFonts w:asciiTheme="minorHAnsi" w:hAnsiTheme="minorHAnsi" w:cstheme="minorHAnsi"/>
                <w:b/>
                <w:color w:val="000000" w:themeColor="text1"/>
                <w:sz w:val="18"/>
                <w:szCs w:val="18"/>
                <w:vertAlign w:val="superscript"/>
                <w:lang w:val="en-GB" w:eastAsia="pt-PT"/>
              </w:rPr>
              <w:t>Objetivo</w:t>
            </w:r>
            <w:proofErr w:type="spellEnd"/>
          </w:p>
          <w:p w14:paraId="2F975E95"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val="en-GB" w:eastAsia="pt-PT"/>
              </w:rPr>
            </w:pPr>
            <w:r w:rsidRPr="00EE0D37">
              <w:rPr>
                <w:rFonts w:asciiTheme="minorHAnsi" w:hAnsiTheme="minorHAnsi" w:cstheme="minorHAnsi"/>
                <w:b/>
                <w:color w:val="000000" w:themeColor="text1"/>
                <w:sz w:val="18"/>
                <w:szCs w:val="18"/>
                <w:vertAlign w:val="superscript"/>
                <w:lang w:val="en-GB" w:eastAsia="pt-PT"/>
              </w:rPr>
              <w:t>(</w:t>
            </w:r>
            <w:proofErr w:type="spellStart"/>
            <w:r w:rsidRPr="00EE0D37">
              <w:rPr>
                <w:rFonts w:asciiTheme="minorHAnsi" w:hAnsiTheme="minorHAnsi" w:cstheme="minorHAnsi"/>
                <w:b/>
                <w:color w:val="000000" w:themeColor="text1"/>
                <w:sz w:val="18"/>
                <w:szCs w:val="18"/>
                <w:vertAlign w:val="superscript"/>
                <w:lang w:val="en-GB" w:eastAsia="pt-PT"/>
              </w:rPr>
              <w:t>ver</w:t>
            </w:r>
            <w:proofErr w:type="spellEnd"/>
            <w:r w:rsidRPr="00EE0D37">
              <w:rPr>
                <w:rFonts w:asciiTheme="minorHAnsi" w:hAnsiTheme="minorHAnsi" w:cstheme="minorHAnsi"/>
                <w:b/>
                <w:color w:val="000000" w:themeColor="text1"/>
                <w:sz w:val="18"/>
                <w:szCs w:val="18"/>
                <w:vertAlign w:val="superscript"/>
                <w:lang w:val="en-GB" w:eastAsia="pt-PT"/>
              </w:rPr>
              <w:t xml:space="preserve"> </w:t>
            </w:r>
            <w:proofErr w:type="spellStart"/>
            <w:r w:rsidRPr="00EE0D37">
              <w:rPr>
                <w:rFonts w:asciiTheme="minorHAnsi" w:hAnsiTheme="minorHAnsi" w:cstheme="minorHAnsi"/>
                <w:b/>
                <w:color w:val="000000" w:themeColor="text1"/>
                <w:sz w:val="18"/>
                <w:szCs w:val="18"/>
                <w:vertAlign w:val="superscript"/>
                <w:lang w:val="en-GB" w:eastAsia="pt-PT"/>
              </w:rPr>
              <w:t>descrição</w:t>
            </w:r>
            <w:proofErr w:type="spellEnd"/>
            <w:r w:rsidRPr="00EE0D37">
              <w:rPr>
                <w:rFonts w:asciiTheme="minorHAnsi" w:hAnsiTheme="minorHAnsi" w:cstheme="minorHAnsi"/>
                <w:b/>
                <w:color w:val="000000" w:themeColor="text1"/>
                <w:sz w:val="18"/>
                <w:szCs w:val="18"/>
                <w:vertAlign w:val="superscript"/>
                <w:lang w:val="en-GB" w:eastAsia="pt-PT"/>
              </w:rPr>
              <w:t xml:space="preserve"> 6.1)</w:t>
            </w:r>
          </w:p>
          <w:p w14:paraId="5D14558A"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highlight w:val="red"/>
                <w:vertAlign w:val="superscript"/>
                <w:lang w:val="en-GB" w:eastAsia="pt-PT"/>
              </w:rPr>
            </w:pPr>
          </w:p>
        </w:tc>
        <w:tc>
          <w:tcPr>
            <w:tcW w:w="1065" w:type="dxa"/>
            <w:shd w:val="clear" w:color="auto" w:fill="D9D9D9" w:themeFill="background1" w:themeFillShade="D9"/>
          </w:tcPr>
          <w:p w14:paraId="7022800C"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val="en-GB" w:eastAsia="pt-PT"/>
              </w:rPr>
            </w:pPr>
          </w:p>
          <w:p w14:paraId="7697424B"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val="en-GB" w:eastAsia="pt-PT"/>
              </w:rPr>
            </w:pPr>
          </w:p>
          <w:p w14:paraId="23D733DB"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val="en-GB" w:eastAsia="pt-PT"/>
              </w:rPr>
            </w:pPr>
            <w:proofErr w:type="spellStart"/>
            <w:r w:rsidRPr="00EE0D37">
              <w:rPr>
                <w:rFonts w:asciiTheme="minorHAnsi" w:hAnsiTheme="minorHAnsi" w:cstheme="minorHAnsi"/>
                <w:b/>
                <w:color w:val="000000" w:themeColor="text1"/>
                <w:sz w:val="18"/>
                <w:szCs w:val="18"/>
                <w:vertAlign w:val="superscript"/>
                <w:lang w:val="en-GB" w:eastAsia="pt-PT"/>
              </w:rPr>
              <w:t>Descrição</w:t>
            </w:r>
            <w:proofErr w:type="spellEnd"/>
          </w:p>
          <w:p w14:paraId="11ED0EBC"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val="en-GB" w:eastAsia="pt-PT"/>
              </w:rPr>
            </w:pPr>
            <w:r w:rsidRPr="00EE0D37">
              <w:rPr>
                <w:rFonts w:asciiTheme="minorHAnsi" w:hAnsiTheme="minorHAnsi" w:cstheme="minorHAnsi"/>
                <w:b/>
                <w:color w:val="000000" w:themeColor="text1"/>
                <w:sz w:val="18"/>
                <w:szCs w:val="18"/>
                <w:vertAlign w:val="superscript"/>
                <w:lang w:val="en-GB" w:eastAsia="pt-PT"/>
              </w:rPr>
              <w:t>(</w:t>
            </w:r>
            <w:proofErr w:type="spellStart"/>
            <w:r w:rsidRPr="00EE0D37">
              <w:rPr>
                <w:rFonts w:asciiTheme="minorHAnsi" w:hAnsiTheme="minorHAnsi" w:cstheme="minorHAnsi"/>
                <w:b/>
                <w:color w:val="000000" w:themeColor="text1"/>
                <w:sz w:val="18"/>
                <w:szCs w:val="18"/>
                <w:vertAlign w:val="superscript"/>
                <w:lang w:val="en-GB" w:eastAsia="pt-PT"/>
              </w:rPr>
              <w:t>ver</w:t>
            </w:r>
            <w:proofErr w:type="spellEnd"/>
            <w:r w:rsidRPr="00EE0D37">
              <w:rPr>
                <w:rFonts w:asciiTheme="minorHAnsi" w:hAnsiTheme="minorHAnsi" w:cstheme="minorHAnsi"/>
                <w:b/>
                <w:color w:val="000000" w:themeColor="text1"/>
                <w:sz w:val="18"/>
                <w:szCs w:val="18"/>
                <w:vertAlign w:val="superscript"/>
                <w:lang w:val="en-GB" w:eastAsia="pt-PT"/>
              </w:rPr>
              <w:t xml:space="preserve"> </w:t>
            </w:r>
            <w:proofErr w:type="spellStart"/>
            <w:r w:rsidRPr="00EE0D37">
              <w:rPr>
                <w:rFonts w:asciiTheme="minorHAnsi" w:hAnsiTheme="minorHAnsi" w:cstheme="minorHAnsi"/>
                <w:b/>
                <w:color w:val="000000" w:themeColor="text1"/>
                <w:sz w:val="18"/>
                <w:szCs w:val="18"/>
                <w:vertAlign w:val="superscript"/>
                <w:lang w:val="en-GB" w:eastAsia="pt-PT"/>
              </w:rPr>
              <w:t>descrição</w:t>
            </w:r>
            <w:proofErr w:type="spellEnd"/>
            <w:r w:rsidRPr="00EE0D37">
              <w:rPr>
                <w:rFonts w:asciiTheme="minorHAnsi" w:hAnsiTheme="minorHAnsi" w:cstheme="minorHAnsi"/>
                <w:b/>
                <w:color w:val="000000" w:themeColor="text1"/>
                <w:sz w:val="18"/>
                <w:szCs w:val="18"/>
                <w:vertAlign w:val="superscript"/>
                <w:lang w:val="en-GB" w:eastAsia="pt-PT"/>
              </w:rPr>
              <w:t xml:space="preserve"> 6.2)</w:t>
            </w:r>
          </w:p>
          <w:p w14:paraId="4E5B0249"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highlight w:val="red"/>
                <w:vertAlign w:val="superscript"/>
                <w:lang w:val="en-GB" w:eastAsia="pt-PT"/>
              </w:rPr>
            </w:pPr>
          </w:p>
        </w:tc>
        <w:tc>
          <w:tcPr>
            <w:tcW w:w="838" w:type="dxa"/>
            <w:shd w:val="clear" w:color="auto" w:fill="D9D9D9" w:themeFill="background1" w:themeFillShade="D9"/>
          </w:tcPr>
          <w:p w14:paraId="14738902"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p>
          <w:p w14:paraId="2F5BC714"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r w:rsidRPr="00EE0D37">
              <w:rPr>
                <w:rFonts w:asciiTheme="minorHAnsi" w:hAnsiTheme="minorHAnsi" w:cstheme="minorHAnsi"/>
                <w:b/>
                <w:color w:val="000000" w:themeColor="text1"/>
                <w:sz w:val="18"/>
                <w:szCs w:val="18"/>
                <w:vertAlign w:val="superscript"/>
                <w:lang w:eastAsia="pt-PT"/>
              </w:rPr>
              <w:t>Data de</w:t>
            </w:r>
          </w:p>
          <w:p w14:paraId="6EF10A54"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r w:rsidRPr="00EE0D37">
              <w:rPr>
                <w:rFonts w:asciiTheme="minorHAnsi" w:hAnsiTheme="minorHAnsi" w:cstheme="minorHAnsi"/>
                <w:b/>
                <w:color w:val="000000" w:themeColor="text1"/>
                <w:sz w:val="18"/>
                <w:szCs w:val="18"/>
                <w:vertAlign w:val="superscript"/>
                <w:lang w:eastAsia="pt-PT"/>
              </w:rPr>
              <w:t>implementação prevista</w:t>
            </w:r>
          </w:p>
          <w:p w14:paraId="30261DF8" w14:textId="77777777" w:rsidR="005C0E05" w:rsidRPr="00EE0D37" w:rsidRDefault="005C0E05" w:rsidP="00C53DEC">
            <w:pPr>
              <w:pBdr>
                <w:top w:val="nil"/>
                <w:left w:val="nil"/>
                <w:bottom w:val="nil"/>
                <w:right w:val="nil"/>
                <w:between w:val="nil"/>
              </w:pBdr>
              <w:spacing w:after="0" w:line="240" w:lineRule="auto"/>
              <w:rPr>
                <w:rFonts w:asciiTheme="minorHAnsi" w:hAnsiTheme="minorHAnsi" w:cstheme="minorHAnsi"/>
                <w:b/>
                <w:color w:val="000000" w:themeColor="text1"/>
                <w:sz w:val="18"/>
                <w:szCs w:val="18"/>
                <w:vertAlign w:val="superscript"/>
                <w:lang w:eastAsia="pt-PT"/>
              </w:rPr>
            </w:pPr>
            <w:r w:rsidRPr="00EE0D37">
              <w:rPr>
                <w:rFonts w:asciiTheme="minorHAnsi" w:hAnsiTheme="minorHAnsi" w:cstheme="minorHAnsi"/>
                <w:b/>
                <w:color w:val="000000" w:themeColor="text1"/>
                <w:sz w:val="18"/>
                <w:szCs w:val="18"/>
                <w:vertAlign w:val="superscript"/>
                <w:lang w:eastAsia="pt-PT"/>
              </w:rPr>
              <w:t xml:space="preserve"> (ver descrição 7)</w:t>
            </w:r>
          </w:p>
        </w:tc>
        <w:tc>
          <w:tcPr>
            <w:tcW w:w="1772" w:type="dxa"/>
            <w:shd w:val="clear" w:color="auto" w:fill="D9D9D9" w:themeFill="background1" w:themeFillShade="D9"/>
          </w:tcPr>
          <w:p w14:paraId="41588AD6" w14:textId="77777777" w:rsidR="005C0E05" w:rsidRPr="00C53DEC" w:rsidRDefault="005C0E05" w:rsidP="003D6D52">
            <w:pPr>
              <w:pBdr>
                <w:top w:val="nil"/>
                <w:left w:val="nil"/>
                <w:bottom w:val="nil"/>
                <w:right w:val="nil"/>
                <w:between w:val="nil"/>
              </w:pBdr>
              <w:spacing w:after="0" w:line="360" w:lineRule="auto"/>
              <w:jc w:val="center"/>
              <w:rPr>
                <w:rFonts w:asciiTheme="minorHAnsi" w:hAnsiTheme="minorHAnsi" w:cstheme="minorHAnsi"/>
                <w:b/>
                <w:color w:val="000000"/>
                <w:sz w:val="18"/>
                <w:szCs w:val="18"/>
                <w:lang w:eastAsia="pt-PT"/>
              </w:rPr>
            </w:pPr>
            <w:r w:rsidRPr="008E1DB6">
              <w:rPr>
                <w:rFonts w:asciiTheme="minorHAnsi" w:hAnsiTheme="minorHAnsi" w:cstheme="minorHAnsi"/>
                <w:b/>
                <w:color w:val="000000"/>
                <w:sz w:val="16"/>
                <w:szCs w:val="16"/>
                <w:lang w:eastAsia="pt-PT"/>
              </w:rPr>
              <w:t>Data de implementação e a eficácia das medidas de proteção</w:t>
            </w:r>
            <w:r w:rsidRPr="00C53DEC">
              <w:rPr>
                <w:rFonts w:asciiTheme="minorHAnsi" w:hAnsiTheme="minorHAnsi" w:cstheme="minorHAnsi"/>
                <w:b/>
                <w:color w:val="000000"/>
                <w:sz w:val="18"/>
                <w:szCs w:val="18"/>
                <w:lang w:eastAsia="pt-PT"/>
              </w:rPr>
              <w:t xml:space="preserve"> </w:t>
            </w:r>
            <w:r w:rsidRPr="00C53DEC">
              <w:rPr>
                <w:rFonts w:asciiTheme="minorHAnsi" w:hAnsiTheme="minorHAnsi" w:cstheme="minorHAnsi"/>
                <w:b/>
                <w:color w:val="000000"/>
                <w:sz w:val="14"/>
                <w:szCs w:val="14"/>
                <w:lang w:eastAsia="pt-PT"/>
              </w:rPr>
              <w:t>(ver descrição 8)</w:t>
            </w:r>
          </w:p>
        </w:tc>
      </w:tr>
      <w:tr w:rsidR="005C0E05" w:rsidRPr="00C53DEC" w14:paraId="01204817" w14:textId="77777777" w:rsidTr="00C53DEC">
        <w:tc>
          <w:tcPr>
            <w:tcW w:w="1845" w:type="dxa"/>
            <w:vMerge w:val="restart"/>
            <w:shd w:val="clear" w:color="auto" w:fill="auto"/>
          </w:tcPr>
          <w:p w14:paraId="46051296"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rPr>
            </w:pPr>
          </w:p>
          <w:p w14:paraId="4BA6EEAA"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rPr>
            </w:pPr>
          </w:p>
          <w:p w14:paraId="5E1ED85B" w14:textId="77777777" w:rsidR="005C0E05" w:rsidRPr="00A21304" w:rsidRDefault="005C0E05" w:rsidP="00C53DEC">
            <w:pPr>
              <w:spacing w:after="0" w:line="240" w:lineRule="auto"/>
              <w:contextualSpacing/>
              <w:rPr>
                <w:rFonts w:asciiTheme="minorHAnsi" w:hAnsiTheme="minorHAnsi" w:cstheme="minorHAnsi"/>
                <w:color w:val="000000" w:themeColor="text1"/>
                <w:sz w:val="28"/>
                <w:szCs w:val="28"/>
                <w:vertAlign w:val="superscript"/>
                <w:lang w:val="en-GB"/>
              </w:rPr>
            </w:pPr>
            <w:r w:rsidRPr="00A21304">
              <w:rPr>
                <w:rFonts w:asciiTheme="minorHAnsi" w:hAnsiTheme="minorHAnsi" w:cstheme="minorHAnsi"/>
                <w:i/>
                <w:color w:val="000000" w:themeColor="text1"/>
                <w:sz w:val="28"/>
                <w:szCs w:val="28"/>
                <w:vertAlign w:val="superscript"/>
                <w:lang w:eastAsia="pt-PT"/>
              </w:rPr>
              <w:t xml:space="preserve">Ex: </w:t>
            </w:r>
            <w:proofErr w:type="spellStart"/>
            <w:r w:rsidRPr="00A21304">
              <w:rPr>
                <w:rFonts w:asciiTheme="minorHAnsi" w:hAnsiTheme="minorHAnsi" w:cstheme="minorHAnsi"/>
                <w:color w:val="000000" w:themeColor="text1"/>
                <w:sz w:val="28"/>
                <w:szCs w:val="28"/>
                <w:vertAlign w:val="superscript"/>
                <w:lang w:val="en-GB"/>
              </w:rPr>
              <w:t>Serviço</w:t>
            </w:r>
            <w:proofErr w:type="spellEnd"/>
            <w:r w:rsidRPr="00A21304">
              <w:rPr>
                <w:rFonts w:asciiTheme="minorHAnsi" w:hAnsiTheme="minorHAnsi" w:cstheme="minorHAnsi"/>
                <w:color w:val="000000" w:themeColor="text1"/>
                <w:sz w:val="28"/>
                <w:szCs w:val="28"/>
                <w:vertAlign w:val="superscript"/>
                <w:lang w:val="en-GB"/>
              </w:rPr>
              <w:t xml:space="preserve"> de </w:t>
            </w:r>
            <w:proofErr w:type="spellStart"/>
            <w:r w:rsidRPr="00A21304">
              <w:rPr>
                <w:rFonts w:asciiTheme="minorHAnsi" w:hAnsiTheme="minorHAnsi" w:cstheme="minorHAnsi"/>
                <w:color w:val="000000" w:themeColor="text1"/>
                <w:sz w:val="28"/>
                <w:szCs w:val="28"/>
                <w:vertAlign w:val="superscript"/>
                <w:lang w:val="en-GB"/>
              </w:rPr>
              <w:t>atendimento</w:t>
            </w:r>
            <w:proofErr w:type="spellEnd"/>
            <w:r w:rsidRPr="00A21304">
              <w:rPr>
                <w:rFonts w:asciiTheme="minorHAnsi" w:hAnsiTheme="minorHAnsi" w:cstheme="minorHAnsi"/>
                <w:color w:val="000000" w:themeColor="text1"/>
                <w:sz w:val="28"/>
                <w:szCs w:val="28"/>
                <w:vertAlign w:val="superscript"/>
                <w:lang w:val="en-GB"/>
              </w:rPr>
              <w:t xml:space="preserve"> </w:t>
            </w:r>
          </w:p>
          <w:p w14:paraId="605F0AC6"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p>
        </w:tc>
        <w:tc>
          <w:tcPr>
            <w:tcW w:w="1969" w:type="dxa"/>
            <w:shd w:val="clear" w:color="auto" w:fill="auto"/>
          </w:tcPr>
          <w:p w14:paraId="392D4777"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rPr>
            </w:pPr>
            <w:r w:rsidRPr="00EE0D37">
              <w:rPr>
                <w:rFonts w:asciiTheme="minorHAnsi" w:hAnsiTheme="minorHAnsi" w:cstheme="minorHAnsi"/>
                <w:color w:val="000000" w:themeColor="text1"/>
                <w:sz w:val="18"/>
                <w:szCs w:val="18"/>
                <w:vertAlign w:val="superscript"/>
              </w:rPr>
              <w:t xml:space="preserve">Risco 1 Ex Humilhação </w:t>
            </w:r>
          </w:p>
          <w:p w14:paraId="191B6B89"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rPr>
            </w:pPr>
            <w:r w:rsidRPr="00EE0D37">
              <w:rPr>
                <w:rFonts w:asciiTheme="minorHAnsi" w:hAnsiTheme="minorHAnsi" w:cstheme="minorHAnsi"/>
                <w:color w:val="000000" w:themeColor="text1"/>
                <w:sz w:val="18"/>
                <w:szCs w:val="18"/>
                <w:vertAlign w:val="superscript"/>
              </w:rPr>
              <w:t xml:space="preserve">de um utente no atendimento através da verbalização e/ou ações que podem humilhar uma pessoa vulnerável </w:t>
            </w:r>
          </w:p>
        </w:tc>
        <w:tc>
          <w:tcPr>
            <w:tcW w:w="838" w:type="dxa"/>
            <w:shd w:val="clear" w:color="auto" w:fill="auto"/>
          </w:tcPr>
          <w:p w14:paraId="4BF92F4D"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r w:rsidRPr="00EE0D37">
              <w:rPr>
                <w:rFonts w:asciiTheme="minorHAnsi" w:hAnsiTheme="minorHAnsi" w:cstheme="minorHAnsi"/>
                <w:i/>
                <w:color w:val="000000" w:themeColor="text1"/>
                <w:sz w:val="18"/>
                <w:szCs w:val="18"/>
                <w:vertAlign w:val="superscript"/>
                <w:lang w:eastAsia="pt-PT"/>
              </w:rPr>
              <w:t xml:space="preserve">Ex: </w:t>
            </w:r>
            <w:r w:rsidRPr="00EE0D37">
              <w:rPr>
                <w:rFonts w:asciiTheme="minorHAnsi" w:hAnsiTheme="minorHAnsi" w:cstheme="minorHAnsi"/>
                <w:color w:val="000000" w:themeColor="text1"/>
                <w:sz w:val="18"/>
                <w:szCs w:val="18"/>
                <w:vertAlign w:val="superscript"/>
                <w:lang w:val="en-GB"/>
              </w:rPr>
              <w:t xml:space="preserve">Sala de </w:t>
            </w:r>
            <w:proofErr w:type="spellStart"/>
            <w:r w:rsidRPr="00EE0D37">
              <w:rPr>
                <w:rFonts w:asciiTheme="minorHAnsi" w:hAnsiTheme="minorHAnsi" w:cstheme="minorHAnsi"/>
                <w:color w:val="000000" w:themeColor="text1"/>
                <w:sz w:val="18"/>
                <w:szCs w:val="18"/>
                <w:vertAlign w:val="superscript"/>
                <w:lang w:val="en-GB"/>
              </w:rPr>
              <w:t>atendimento</w:t>
            </w:r>
            <w:proofErr w:type="spellEnd"/>
          </w:p>
        </w:tc>
        <w:tc>
          <w:tcPr>
            <w:tcW w:w="951" w:type="dxa"/>
            <w:shd w:val="clear" w:color="auto" w:fill="auto"/>
          </w:tcPr>
          <w:p w14:paraId="31987038"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r w:rsidRPr="00EE0D37">
              <w:rPr>
                <w:rFonts w:asciiTheme="minorHAnsi" w:hAnsiTheme="minorHAnsi" w:cstheme="minorHAnsi"/>
                <w:i/>
                <w:color w:val="000000" w:themeColor="text1"/>
                <w:sz w:val="18"/>
                <w:szCs w:val="18"/>
                <w:vertAlign w:val="superscript"/>
                <w:lang w:eastAsia="pt-PT"/>
              </w:rPr>
              <w:t xml:space="preserve">Ex: </w:t>
            </w:r>
            <w:r w:rsidRPr="00EE0D37">
              <w:rPr>
                <w:rFonts w:asciiTheme="minorHAnsi" w:hAnsiTheme="minorHAnsi" w:cstheme="minorHAnsi"/>
                <w:color w:val="000000" w:themeColor="text1"/>
                <w:sz w:val="18"/>
                <w:szCs w:val="18"/>
                <w:vertAlign w:val="superscript"/>
                <w:lang w:val="en-GB"/>
              </w:rPr>
              <w:t xml:space="preserve">Durante um </w:t>
            </w:r>
            <w:proofErr w:type="spellStart"/>
            <w:r w:rsidRPr="00EE0D37">
              <w:rPr>
                <w:rFonts w:asciiTheme="minorHAnsi" w:hAnsiTheme="minorHAnsi" w:cstheme="minorHAnsi"/>
                <w:color w:val="000000" w:themeColor="text1"/>
                <w:sz w:val="18"/>
                <w:szCs w:val="18"/>
                <w:vertAlign w:val="superscript"/>
                <w:lang w:val="en-GB"/>
              </w:rPr>
              <w:t>atendimento</w:t>
            </w:r>
            <w:proofErr w:type="spellEnd"/>
          </w:p>
        </w:tc>
        <w:tc>
          <w:tcPr>
            <w:tcW w:w="839" w:type="dxa"/>
            <w:shd w:val="clear" w:color="auto" w:fill="auto"/>
          </w:tcPr>
          <w:p w14:paraId="4015E69E"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r w:rsidRPr="00EE0D37">
              <w:rPr>
                <w:rFonts w:asciiTheme="minorHAnsi" w:hAnsiTheme="minorHAnsi" w:cstheme="minorHAnsi"/>
                <w:i/>
                <w:color w:val="000000" w:themeColor="text1"/>
                <w:sz w:val="18"/>
                <w:szCs w:val="18"/>
                <w:vertAlign w:val="superscript"/>
                <w:lang w:eastAsia="pt-PT"/>
              </w:rPr>
              <w:t xml:space="preserve">Ex: </w:t>
            </w:r>
            <w:proofErr w:type="spellStart"/>
            <w:r w:rsidRPr="00EE0D37">
              <w:rPr>
                <w:rFonts w:asciiTheme="minorHAnsi" w:hAnsiTheme="minorHAnsi" w:cstheme="minorHAnsi"/>
                <w:color w:val="000000" w:themeColor="text1"/>
                <w:sz w:val="18"/>
                <w:szCs w:val="18"/>
                <w:vertAlign w:val="superscript"/>
                <w:lang w:val="en-GB"/>
              </w:rPr>
              <w:t>Adulto</w:t>
            </w:r>
            <w:proofErr w:type="spellEnd"/>
            <w:r w:rsidRPr="00EE0D37">
              <w:rPr>
                <w:rFonts w:asciiTheme="minorHAnsi" w:hAnsiTheme="minorHAnsi" w:cstheme="minorHAnsi"/>
                <w:color w:val="000000" w:themeColor="text1"/>
                <w:sz w:val="18"/>
                <w:szCs w:val="18"/>
                <w:vertAlign w:val="superscript"/>
                <w:lang w:val="en-GB"/>
              </w:rPr>
              <w:t xml:space="preserve"> </w:t>
            </w:r>
            <w:proofErr w:type="spellStart"/>
            <w:r w:rsidRPr="00EE0D37">
              <w:rPr>
                <w:rFonts w:asciiTheme="minorHAnsi" w:hAnsiTheme="minorHAnsi" w:cstheme="minorHAnsi"/>
                <w:color w:val="000000" w:themeColor="text1"/>
                <w:sz w:val="18"/>
                <w:szCs w:val="18"/>
                <w:vertAlign w:val="superscript"/>
                <w:lang w:val="en-GB"/>
              </w:rPr>
              <w:t>vulnerável</w:t>
            </w:r>
            <w:proofErr w:type="spellEnd"/>
          </w:p>
        </w:tc>
        <w:tc>
          <w:tcPr>
            <w:tcW w:w="951" w:type="dxa"/>
            <w:shd w:val="clear" w:color="auto" w:fill="auto"/>
          </w:tcPr>
          <w:p w14:paraId="233CFFCF"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r w:rsidRPr="00EE0D37">
              <w:rPr>
                <w:rFonts w:asciiTheme="minorHAnsi" w:hAnsiTheme="minorHAnsi" w:cstheme="minorHAnsi"/>
                <w:i/>
                <w:color w:val="000000" w:themeColor="text1"/>
                <w:sz w:val="18"/>
                <w:szCs w:val="18"/>
                <w:vertAlign w:val="superscript"/>
                <w:lang w:eastAsia="pt-PT"/>
              </w:rPr>
              <w:t xml:space="preserve">Ex: </w:t>
            </w:r>
            <w:proofErr w:type="spellStart"/>
            <w:r w:rsidRPr="00EE0D37">
              <w:rPr>
                <w:rFonts w:asciiTheme="minorHAnsi" w:hAnsiTheme="minorHAnsi" w:cstheme="minorHAnsi"/>
                <w:color w:val="000000" w:themeColor="text1"/>
                <w:sz w:val="18"/>
                <w:szCs w:val="18"/>
                <w:vertAlign w:val="superscript"/>
                <w:lang w:val="en-GB"/>
              </w:rPr>
              <w:t>Assistente</w:t>
            </w:r>
            <w:proofErr w:type="spellEnd"/>
            <w:r w:rsidRPr="00EE0D37">
              <w:rPr>
                <w:rFonts w:asciiTheme="minorHAnsi" w:hAnsiTheme="minorHAnsi" w:cstheme="minorHAnsi"/>
                <w:color w:val="000000" w:themeColor="text1"/>
                <w:sz w:val="18"/>
                <w:szCs w:val="18"/>
                <w:vertAlign w:val="superscript"/>
                <w:lang w:val="en-GB"/>
              </w:rPr>
              <w:t xml:space="preserve"> social</w:t>
            </w:r>
          </w:p>
        </w:tc>
        <w:tc>
          <w:tcPr>
            <w:tcW w:w="951" w:type="dxa"/>
            <w:shd w:val="clear" w:color="auto" w:fill="auto"/>
          </w:tcPr>
          <w:p w14:paraId="762E7BD1"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r w:rsidRPr="00EE0D37">
              <w:rPr>
                <w:rFonts w:asciiTheme="minorHAnsi" w:hAnsiTheme="minorHAnsi" w:cstheme="minorHAnsi"/>
                <w:i/>
                <w:color w:val="000000" w:themeColor="text1"/>
                <w:sz w:val="18"/>
                <w:szCs w:val="18"/>
                <w:vertAlign w:val="superscript"/>
                <w:lang w:eastAsia="pt-PT"/>
              </w:rPr>
              <w:t xml:space="preserve">Ex: </w:t>
            </w:r>
            <w:proofErr w:type="spellStart"/>
            <w:r w:rsidRPr="00EE0D37">
              <w:rPr>
                <w:rFonts w:asciiTheme="minorHAnsi" w:hAnsiTheme="minorHAnsi" w:cstheme="minorHAnsi"/>
                <w:color w:val="000000" w:themeColor="text1"/>
                <w:sz w:val="18"/>
                <w:szCs w:val="18"/>
                <w:vertAlign w:val="superscript"/>
                <w:lang w:val="en-GB"/>
              </w:rPr>
              <w:t>baixa</w:t>
            </w:r>
            <w:proofErr w:type="spellEnd"/>
          </w:p>
        </w:tc>
        <w:tc>
          <w:tcPr>
            <w:tcW w:w="838" w:type="dxa"/>
            <w:shd w:val="clear" w:color="auto" w:fill="auto"/>
          </w:tcPr>
          <w:p w14:paraId="7050F609"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r w:rsidRPr="00EE0D37">
              <w:rPr>
                <w:rFonts w:asciiTheme="minorHAnsi" w:hAnsiTheme="minorHAnsi" w:cstheme="minorHAnsi"/>
                <w:i/>
                <w:color w:val="000000" w:themeColor="text1"/>
                <w:sz w:val="18"/>
                <w:szCs w:val="18"/>
                <w:vertAlign w:val="superscript"/>
                <w:lang w:eastAsia="pt-PT"/>
              </w:rPr>
              <w:t xml:space="preserve">Ex: </w:t>
            </w:r>
            <w:proofErr w:type="spellStart"/>
            <w:r w:rsidRPr="00EE0D37">
              <w:rPr>
                <w:rFonts w:asciiTheme="minorHAnsi" w:hAnsiTheme="minorHAnsi" w:cstheme="minorHAnsi"/>
                <w:color w:val="000000" w:themeColor="text1"/>
                <w:sz w:val="18"/>
                <w:szCs w:val="18"/>
                <w:vertAlign w:val="superscript"/>
                <w:lang w:val="en-GB"/>
              </w:rPr>
              <w:t>média</w:t>
            </w:r>
            <w:proofErr w:type="spellEnd"/>
          </w:p>
        </w:tc>
        <w:tc>
          <w:tcPr>
            <w:tcW w:w="1177" w:type="dxa"/>
            <w:shd w:val="clear" w:color="auto" w:fill="auto"/>
          </w:tcPr>
          <w:p w14:paraId="6CFBB3DF"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rPr>
            </w:pPr>
            <w:r w:rsidRPr="00EE0D37">
              <w:rPr>
                <w:rFonts w:asciiTheme="minorHAnsi" w:hAnsiTheme="minorHAnsi" w:cstheme="minorHAnsi"/>
                <w:i/>
                <w:color w:val="000000" w:themeColor="text1"/>
                <w:sz w:val="18"/>
                <w:szCs w:val="18"/>
                <w:vertAlign w:val="superscript"/>
                <w:lang w:eastAsia="pt-PT"/>
              </w:rPr>
              <w:t xml:space="preserve">Ex: </w:t>
            </w:r>
            <w:r w:rsidRPr="00EE0D37">
              <w:rPr>
                <w:rFonts w:asciiTheme="minorHAnsi" w:hAnsiTheme="minorHAnsi" w:cstheme="minorHAnsi"/>
                <w:color w:val="000000" w:themeColor="text1"/>
                <w:sz w:val="18"/>
                <w:szCs w:val="18"/>
                <w:vertAlign w:val="superscript"/>
              </w:rPr>
              <w:t xml:space="preserve">Evitar que o tom de voz e a expressão corporal de quem assiste se torne </w:t>
            </w:r>
          </w:p>
          <w:p w14:paraId="0F3074EA" w14:textId="77777777" w:rsidR="005C0E05" w:rsidRPr="00EE0D37" w:rsidRDefault="005C0E05" w:rsidP="00C53DEC">
            <w:pPr>
              <w:spacing w:after="0" w:line="240" w:lineRule="auto"/>
              <w:contextualSpacing/>
              <w:rPr>
                <w:rFonts w:asciiTheme="minorHAnsi" w:hAnsiTheme="minorHAnsi" w:cstheme="minorHAnsi"/>
                <w:i/>
                <w:iCs/>
                <w:color w:val="000000" w:themeColor="text1"/>
                <w:sz w:val="18"/>
                <w:szCs w:val="18"/>
                <w:vertAlign w:val="superscript"/>
                <w:lang w:val="en-GB"/>
              </w:rPr>
            </w:pPr>
            <w:proofErr w:type="spellStart"/>
            <w:r w:rsidRPr="00EE0D37">
              <w:rPr>
                <w:rFonts w:asciiTheme="minorHAnsi" w:hAnsiTheme="minorHAnsi" w:cstheme="minorHAnsi"/>
                <w:color w:val="000000" w:themeColor="text1"/>
                <w:sz w:val="18"/>
                <w:szCs w:val="18"/>
                <w:vertAlign w:val="superscript"/>
                <w:lang w:val="en-GB"/>
              </w:rPr>
              <w:t>humilhante</w:t>
            </w:r>
            <w:proofErr w:type="spellEnd"/>
          </w:p>
        </w:tc>
        <w:tc>
          <w:tcPr>
            <w:tcW w:w="1065" w:type="dxa"/>
            <w:shd w:val="clear" w:color="auto" w:fill="auto"/>
          </w:tcPr>
          <w:p w14:paraId="5101F512"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r w:rsidRPr="00EE0D37">
              <w:rPr>
                <w:rFonts w:asciiTheme="minorHAnsi" w:hAnsiTheme="minorHAnsi" w:cstheme="minorHAnsi"/>
                <w:i/>
                <w:color w:val="000000" w:themeColor="text1"/>
                <w:sz w:val="18"/>
                <w:szCs w:val="18"/>
                <w:vertAlign w:val="superscript"/>
                <w:lang w:eastAsia="pt-PT"/>
              </w:rPr>
              <w:t>Ex:</w:t>
            </w:r>
          </w:p>
        </w:tc>
        <w:tc>
          <w:tcPr>
            <w:tcW w:w="838" w:type="dxa"/>
            <w:shd w:val="clear" w:color="auto" w:fill="auto"/>
          </w:tcPr>
          <w:p w14:paraId="532398FE"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r w:rsidRPr="00EE0D37">
              <w:rPr>
                <w:rFonts w:asciiTheme="minorHAnsi" w:hAnsiTheme="minorHAnsi" w:cstheme="minorHAnsi"/>
                <w:i/>
                <w:color w:val="000000" w:themeColor="text1"/>
                <w:sz w:val="18"/>
                <w:szCs w:val="18"/>
                <w:vertAlign w:val="superscript"/>
                <w:lang w:eastAsia="pt-PT"/>
              </w:rPr>
              <w:t xml:space="preserve">Ex: </w:t>
            </w:r>
            <w:r w:rsidRPr="00EE0D37">
              <w:rPr>
                <w:rFonts w:asciiTheme="minorHAnsi" w:hAnsiTheme="minorHAnsi" w:cstheme="minorHAnsi"/>
                <w:color w:val="000000" w:themeColor="text1"/>
                <w:sz w:val="18"/>
                <w:szCs w:val="18"/>
                <w:vertAlign w:val="superscript"/>
                <w:lang w:val="en-GB"/>
              </w:rPr>
              <w:t xml:space="preserve">A </w:t>
            </w:r>
            <w:proofErr w:type="spellStart"/>
            <w:r w:rsidRPr="00EE0D37">
              <w:rPr>
                <w:rFonts w:asciiTheme="minorHAnsi" w:hAnsiTheme="minorHAnsi" w:cstheme="minorHAnsi"/>
                <w:color w:val="000000" w:themeColor="text1"/>
                <w:sz w:val="18"/>
                <w:szCs w:val="18"/>
                <w:vertAlign w:val="superscript"/>
                <w:lang w:val="en-GB"/>
              </w:rPr>
              <w:t>implementar</w:t>
            </w:r>
            <w:proofErr w:type="spellEnd"/>
            <w:r w:rsidRPr="00EE0D37">
              <w:rPr>
                <w:rFonts w:asciiTheme="minorHAnsi" w:hAnsiTheme="minorHAnsi" w:cstheme="minorHAnsi"/>
                <w:color w:val="000000" w:themeColor="text1"/>
                <w:sz w:val="18"/>
                <w:szCs w:val="18"/>
                <w:vertAlign w:val="superscript"/>
                <w:lang w:val="en-GB"/>
              </w:rPr>
              <w:t xml:space="preserve"> </w:t>
            </w:r>
            <w:proofErr w:type="spellStart"/>
            <w:r w:rsidRPr="00EE0D37">
              <w:rPr>
                <w:rFonts w:asciiTheme="minorHAnsi" w:hAnsiTheme="minorHAnsi" w:cstheme="minorHAnsi"/>
                <w:color w:val="000000" w:themeColor="text1"/>
                <w:sz w:val="18"/>
                <w:szCs w:val="18"/>
                <w:vertAlign w:val="superscript"/>
                <w:lang w:val="en-GB"/>
              </w:rPr>
              <w:t>em</w:t>
            </w:r>
            <w:proofErr w:type="spellEnd"/>
            <w:r w:rsidRPr="00EE0D37">
              <w:rPr>
                <w:rFonts w:asciiTheme="minorHAnsi" w:hAnsiTheme="minorHAnsi" w:cstheme="minorHAnsi"/>
                <w:color w:val="000000" w:themeColor="text1"/>
                <w:sz w:val="18"/>
                <w:szCs w:val="18"/>
                <w:vertAlign w:val="superscript"/>
                <w:lang w:val="en-GB"/>
              </w:rPr>
              <w:t xml:space="preserve"> 2019</w:t>
            </w:r>
          </w:p>
        </w:tc>
        <w:tc>
          <w:tcPr>
            <w:tcW w:w="1772" w:type="dxa"/>
            <w:shd w:val="clear" w:color="auto" w:fill="auto"/>
          </w:tcPr>
          <w:p w14:paraId="17B11FDE" w14:textId="77777777" w:rsidR="005C0E05" w:rsidRPr="00C53DEC" w:rsidRDefault="005C0E05" w:rsidP="003D6D52">
            <w:pPr>
              <w:spacing w:after="0" w:line="360" w:lineRule="auto"/>
              <w:ind w:right="607"/>
              <w:contextualSpacing/>
              <w:rPr>
                <w:rFonts w:asciiTheme="minorHAnsi" w:hAnsiTheme="minorHAnsi" w:cstheme="minorHAnsi"/>
                <w:color w:val="000000"/>
                <w:sz w:val="20"/>
                <w:szCs w:val="20"/>
                <w:lang w:val="en-GB"/>
              </w:rPr>
            </w:pPr>
          </w:p>
        </w:tc>
      </w:tr>
      <w:tr w:rsidR="005C0E05" w:rsidRPr="00C53DEC" w14:paraId="70B14EF0" w14:textId="77777777" w:rsidTr="00C53DEC">
        <w:tc>
          <w:tcPr>
            <w:tcW w:w="1845" w:type="dxa"/>
            <w:vMerge/>
            <w:shd w:val="clear" w:color="auto" w:fill="auto"/>
          </w:tcPr>
          <w:p w14:paraId="4E7A55EC"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p>
        </w:tc>
        <w:tc>
          <w:tcPr>
            <w:tcW w:w="1969" w:type="dxa"/>
            <w:shd w:val="clear" w:color="auto" w:fill="auto"/>
          </w:tcPr>
          <w:p w14:paraId="6ABBF85C" w14:textId="77777777" w:rsidR="005C0E05"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r w:rsidRPr="00EE0D37">
              <w:rPr>
                <w:rFonts w:asciiTheme="minorHAnsi" w:hAnsiTheme="minorHAnsi" w:cstheme="minorHAnsi"/>
                <w:i/>
                <w:color w:val="000000" w:themeColor="text1"/>
                <w:sz w:val="18"/>
                <w:szCs w:val="18"/>
                <w:vertAlign w:val="superscript"/>
                <w:lang w:eastAsia="pt-PT"/>
              </w:rPr>
              <w:t xml:space="preserve">Ex: </w:t>
            </w:r>
            <w:proofErr w:type="spellStart"/>
            <w:r w:rsidRPr="00EE0D37">
              <w:rPr>
                <w:rFonts w:asciiTheme="minorHAnsi" w:hAnsiTheme="minorHAnsi" w:cstheme="minorHAnsi"/>
                <w:color w:val="000000" w:themeColor="text1"/>
                <w:sz w:val="18"/>
                <w:szCs w:val="18"/>
                <w:vertAlign w:val="superscript"/>
                <w:lang w:val="en-GB"/>
              </w:rPr>
              <w:t>Risco</w:t>
            </w:r>
            <w:proofErr w:type="spellEnd"/>
            <w:r w:rsidRPr="00EE0D37">
              <w:rPr>
                <w:rFonts w:asciiTheme="minorHAnsi" w:hAnsiTheme="minorHAnsi" w:cstheme="minorHAnsi"/>
                <w:color w:val="000000" w:themeColor="text1"/>
                <w:sz w:val="18"/>
                <w:szCs w:val="18"/>
                <w:vertAlign w:val="superscript"/>
                <w:lang w:val="en-GB"/>
              </w:rPr>
              <w:t xml:space="preserve"> 2 </w:t>
            </w:r>
          </w:p>
          <w:p w14:paraId="463F2816" w14:textId="172A4BD8" w:rsidR="00FA50FB" w:rsidRPr="00EE0D37" w:rsidRDefault="00FA50FB" w:rsidP="00C53DEC">
            <w:pPr>
              <w:spacing w:after="0" w:line="240" w:lineRule="auto"/>
              <w:contextualSpacing/>
              <w:rPr>
                <w:rFonts w:asciiTheme="minorHAnsi" w:hAnsiTheme="minorHAnsi" w:cstheme="minorHAnsi"/>
                <w:color w:val="000000" w:themeColor="text1"/>
                <w:sz w:val="18"/>
                <w:szCs w:val="18"/>
                <w:vertAlign w:val="superscript"/>
                <w:lang w:val="en-GB"/>
              </w:rPr>
            </w:pPr>
            <w:r>
              <w:rPr>
                <w:rFonts w:asciiTheme="minorHAnsi" w:hAnsiTheme="minorHAnsi" w:cstheme="minorHAnsi"/>
                <w:color w:val="000000" w:themeColor="text1"/>
                <w:sz w:val="18"/>
                <w:szCs w:val="18"/>
                <w:vertAlign w:val="superscript"/>
                <w:lang w:val="en-GB"/>
              </w:rPr>
              <w:t>…</w:t>
            </w:r>
          </w:p>
        </w:tc>
        <w:tc>
          <w:tcPr>
            <w:tcW w:w="838" w:type="dxa"/>
            <w:shd w:val="clear" w:color="auto" w:fill="auto"/>
          </w:tcPr>
          <w:p w14:paraId="7FF1A1C4"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p>
        </w:tc>
        <w:tc>
          <w:tcPr>
            <w:tcW w:w="951" w:type="dxa"/>
            <w:shd w:val="clear" w:color="auto" w:fill="auto"/>
          </w:tcPr>
          <w:p w14:paraId="73D7CADF"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p>
        </w:tc>
        <w:tc>
          <w:tcPr>
            <w:tcW w:w="839" w:type="dxa"/>
            <w:shd w:val="clear" w:color="auto" w:fill="auto"/>
          </w:tcPr>
          <w:p w14:paraId="388EB1CB"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p>
        </w:tc>
        <w:tc>
          <w:tcPr>
            <w:tcW w:w="951" w:type="dxa"/>
            <w:shd w:val="clear" w:color="auto" w:fill="auto"/>
          </w:tcPr>
          <w:p w14:paraId="5547780F"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p>
          <w:p w14:paraId="31D5C3F2"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p>
        </w:tc>
        <w:tc>
          <w:tcPr>
            <w:tcW w:w="951" w:type="dxa"/>
            <w:shd w:val="clear" w:color="auto" w:fill="auto"/>
          </w:tcPr>
          <w:p w14:paraId="70CAF55A"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p>
        </w:tc>
        <w:tc>
          <w:tcPr>
            <w:tcW w:w="838" w:type="dxa"/>
            <w:shd w:val="clear" w:color="auto" w:fill="auto"/>
          </w:tcPr>
          <w:p w14:paraId="353360C0"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p>
        </w:tc>
        <w:tc>
          <w:tcPr>
            <w:tcW w:w="1177" w:type="dxa"/>
            <w:shd w:val="clear" w:color="auto" w:fill="auto"/>
          </w:tcPr>
          <w:p w14:paraId="0F1384B0"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p>
        </w:tc>
        <w:tc>
          <w:tcPr>
            <w:tcW w:w="1065" w:type="dxa"/>
            <w:shd w:val="clear" w:color="auto" w:fill="auto"/>
          </w:tcPr>
          <w:p w14:paraId="7AD60CBB"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p>
        </w:tc>
        <w:tc>
          <w:tcPr>
            <w:tcW w:w="838" w:type="dxa"/>
            <w:shd w:val="clear" w:color="auto" w:fill="auto"/>
          </w:tcPr>
          <w:p w14:paraId="00B35600"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highlight w:val="yellow"/>
                <w:vertAlign w:val="superscript"/>
                <w:lang w:val="en-GB"/>
              </w:rPr>
            </w:pPr>
          </w:p>
        </w:tc>
        <w:tc>
          <w:tcPr>
            <w:tcW w:w="1772" w:type="dxa"/>
            <w:shd w:val="clear" w:color="auto" w:fill="auto"/>
          </w:tcPr>
          <w:p w14:paraId="7AF6FF69"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r>
      <w:tr w:rsidR="005C0E05" w:rsidRPr="00C53DEC" w14:paraId="226A0DC4" w14:textId="77777777" w:rsidTr="00C53DEC">
        <w:tc>
          <w:tcPr>
            <w:tcW w:w="1845" w:type="dxa"/>
            <w:vMerge w:val="restart"/>
            <w:shd w:val="clear" w:color="auto" w:fill="auto"/>
          </w:tcPr>
          <w:p w14:paraId="5D2E32DD"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p>
          <w:p w14:paraId="506234DB" w14:textId="77777777" w:rsidR="005C0E05" w:rsidRPr="00A21304" w:rsidRDefault="005C0E05" w:rsidP="00C53DEC">
            <w:pPr>
              <w:spacing w:after="0" w:line="240" w:lineRule="auto"/>
              <w:contextualSpacing/>
              <w:rPr>
                <w:rFonts w:asciiTheme="minorHAnsi" w:hAnsiTheme="minorHAnsi" w:cstheme="minorHAnsi"/>
                <w:color w:val="000000" w:themeColor="text1"/>
                <w:sz w:val="28"/>
                <w:szCs w:val="28"/>
                <w:vertAlign w:val="superscript"/>
                <w:lang w:val="en-GB"/>
              </w:rPr>
            </w:pPr>
            <w:r w:rsidRPr="00A21304">
              <w:rPr>
                <w:rFonts w:asciiTheme="minorHAnsi" w:hAnsiTheme="minorHAnsi" w:cstheme="minorHAnsi"/>
                <w:i/>
                <w:color w:val="000000" w:themeColor="text1"/>
                <w:sz w:val="28"/>
                <w:szCs w:val="28"/>
                <w:vertAlign w:val="superscript"/>
                <w:lang w:eastAsia="pt-PT"/>
              </w:rPr>
              <w:t xml:space="preserve">Ex: </w:t>
            </w:r>
            <w:r w:rsidRPr="00A21304">
              <w:rPr>
                <w:rFonts w:asciiTheme="minorHAnsi" w:hAnsiTheme="minorHAnsi" w:cstheme="minorHAnsi"/>
                <w:color w:val="000000" w:themeColor="text1"/>
                <w:sz w:val="28"/>
                <w:szCs w:val="28"/>
                <w:vertAlign w:val="superscript"/>
                <w:lang w:val="en-GB"/>
              </w:rPr>
              <w:t>ATL</w:t>
            </w:r>
          </w:p>
          <w:p w14:paraId="629296F7"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p>
          <w:p w14:paraId="2CB660AB"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p>
        </w:tc>
        <w:tc>
          <w:tcPr>
            <w:tcW w:w="1969" w:type="dxa"/>
            <w:shd w:val="clear" w:color="auto" w:fill="auto"/>
          </w:tcPr>
          <w:p w14:paraId="6BA738EA"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rPr>
            </w:pPr>
            <w:r w:rsidRPr="00EE0D37">
              <w:rPr>
                <w:rFonts w:asciiTheme="minorHAnsi" w:hAnsiTheme="minorHAnsi" w:cstheme="minorHAnsi"/>
                <w:color w:val="000000" w:themeColor="text1"/>
                <w:sz w:val="18"/>
                <w:szCs w:val="18"/>
                <w:vertAlign w:val="superscript"/>
              </w:rPr>
              <w:t xml:space="preserve">Risco 1 </w:t>
            </w:r>
            <w:r w:rsidRPr="00EE0D37">
              <w:rPr>
                <w:rFonts w:asciiTheme="minorHAnsi" w:hAnsiTheme="minorHAnsi" w:cstheme="minorHAnsi"/>
                <w:i/>
                <w:color w:val="000000" w:themeColor="text1"/>
                <w:sz w:val="18"/>
                <w:szCs w:val="18"/>
                <w:vertAlign w:val="superscript"/>
                <w:lang w:eastAsia="pt-PT"/>
              </w:rPr>
              <w:t xml:space="preserve">Ex: </w:t>
            </w:r>
            <w:r w:rsidRPr="00EE0D37">
              <w:rPr>
                <w:rFonts w:asciiTheme="minorHAnsi" w:hAnsiTheme="minorHAnsi" w:cstheme="minorHAnsi"/>
                <w:color w:val="000000" w:themeColor="text1"/>
                <w:sz w:val="18"/>
                <w:szCs w:val="18"/>
                <w:vertAlign w:val="superscript"/>
              </w:rPr>
              <w:t xml:space="preserve">Queda do escorrega que está desadaptada às características das crianças </w:t>
            </w:r>
            <w:proofErr w:type="gramStart"/>
            <w:r w:rsidRPr="00EE0D37">
              <w:rPr>
                <w:rFonts w:asciiTheme="minorHAnsi" w:hAnsiTheme="minorHAnsi" w:cstheme="minorHAnsi"/>
                <w:color w:val="000000" w:themeColor="text1"/>
                <w:sz w:val="18"/>
                <w:szCs w:val="18"/>
                <w:vertAlign w:val="superscript"/>
              </w:rPr>
              <w:t>abaixo  de</w:t>
            </w:r>
            <w:proofErr w:type="gramEnd"/>
            <w:r w:rsidRPr="00EE0D37">
              <w:rPr>
                <w:rFonts w:asciiTheme="minorHAnsi" w:hAnsiTheme="minorHAnsi" w:cstheme="minorHAnsi"/>
                <w:color w:val="000000" w:themeColor="text1"/>
                <w:sz w:val="18"/>
                <w:szCs w:val="18"/>
                <w:vertAlign w:val="superscript"/>
              </w:rPr>
              <w:t xml:space="preserve"> x anos</w:t>
            </w:r>
          </w:p>
        </w:tc>
        <w:tc>
          <w:tcPr>
            <w:tcW w:w="838" w:type="dxa"/>
            <w:shd w:val="clear" w:color="auto" w:fill="auto"/>
          </w:tcPr>
          <w:p w14:paraId="093F5D13"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r w:rsidRPr="00EE0D37">
              <w:rPr>
                <w:rFonts w:asciiTheme="minorHAnsi" w:hAnsiTheme="minorHAnsi" w:cstheme="minorHAnsi"/>
                <w:i/>
                <w:color w:val="000000" w:themeColor="text1"/>
                <w:sz w:val="18"/>
                <w:szCs w:val="18"/>
                <w:vertAlign w:val="superscript"/>
                <w:lang w:eastAsia="pt-PT"/>
              </w:rPr>
              <w:t xml:space="preserve">Ex: </w:t>
            </w:r>
            <w:proofErr w:type="spellStart"/>
            <w:r w:rsidRPr="00EE0D37">
              <w:rPr>
                <w:rFonts w:asciiTheme="minorHAnsi" w:hAnsiTheme="minorHAnsi" w:cstheme="minorHAnsi"/>
                <w:color w:val="000000" w:themeColor="text1"/>
                <w:sz w:val="18"/>
                <w:szCs w:val="18"/>
                <w:vertAlign w:val="superscript"/>
                <w:lang w:val="en-GB"/>
              </w:rPr>
              <w:t>Pátio</w:t>
            </w:r>
            <w:proofErr w:type="spellEnd"/>
          </w:p>
        </w:tc>
        <w:tc>
          <w:tcPr>
            <w:tcW w:w="951" w:type="dxa"/>
            <w:shd w:val="clear" w:color="auto" w:fill="auto"/>
          </w:tcPr>
          <w:p w14:paraId="5EE26350"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r w:rsidRPr="00EE0D37">
              <w:rPr>
                <w:rFonts w:asciiTheme="minorHAnsi" w:hAnsiTheme="minorHAnsi" w:cstheme="minorHAnsi"/>
                <w:i/>
                <w:color w:val="000000" w:themeColor="text1"/>
                <w:sz w:val="18"/>
                <w:szCs w:val="18"/>
                <w:vertAlign w:val="superscript"/>
                <w:lang w:eastAsia="pt-PT"/>
              </w:rPr>
              <w:t xml:space="preserve">Ex: </w:t>
            </w:r>
            <w:proofErr w:type="spellStart"/>
            <w:r w:rsidRPr="00EE0D37">
              <w:rPr>
                <w:rFonts w:asciiTheme="minorHAnsi" w:hAnsiTheme="minorHAnsi" w:cstheme="minorHAnsi"/>
                <w:color w:val="000000" w:themeColor="text1"/>
                <w:sz w:val="18"/>
                <w:szCs w:val="18"/>
                <w:vertAlign w:val="superscript"/>
                <w:lang w:val="en-GB"/>
              </w:rPr>
              <w:t>intervalo</w:t>
            </w:r>
            <w:proofErr w:type="spellEnd"/>
          </w:p>
        </w:tc>
        <w:tc>
          <w:tcPr>
            <w:tcW w:w="839" w:type="dxa"/>
            <w:shd w:val="clear" w:color="auto" w:fill="auto"/>
          </w:tcPr>
          <w:p w14:paraId="2E08E3DB"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rPr>
            </w:pPr>
            <w:r w:rsidRPr="00EE0D37">
              <w:rPr>
                <w:rFonts w:asciiTheme="minorHAnsi" w:hAnsiTheme="minorHAnsi" w:cstheme="minorHAnsi"/>
                <w:i/>
                <w:color w:val="000000" w:themeColor="text1"/>
                <w:sz w:val="18"/>
                <w:szCs w:val="18"/>
                <w:vertAlign w:val="superscript"/>
                <w:lang w:eastAsia="pt-PT"/>
              </w:rPr>
              <w:t xml:space="preserve">Ex: </w:t>
            </w:r>
            <w:r w:rsidRPr="00EE0D37">
              <w:rPr>
                <w:rFonts w:asciiTheme="minorHAnsi" w:hAnsiTheme="minorHAnsi" w:cstheme="minorHAnsi"/>
                <w:color w:val="000000" w:themeColor="text1"/>
                <w:sz w:val="18"/>
                <w:szCs w:val="18"/>
                <w:vertAlign w:val="superscript"/>
              </w:rPr>
              <w:t>Crianças com menos de x anos</w:t>
            </w:r>
          </w:p>
        </w:tc>
        <w:tc>
          <w:tcPr>
            <w:tcW w:w="951" w:type="dxa"/>
            <w:shd w:val="clear" w:color="auto" w:fill="auto"/>
          </w:tcPr>
          <w:p w14:paraId="261A22B3"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rPr>
            </w:pPr>
            <w:r w:rsidRPr="00EE0D37">
              <w:rPr>
                <w:rFonts w:asciiTheme="minorHAnsi" w:hAnsiTheme="minorHAnsi" w:cstheme="minorHAnsi"/>
                <w:color w:val="000000" w:themeColor="text1"/>
                <w:sz w:val="18"/>
                <w:szCs w:val="18"/>
                <w:vertAlign w:val="superscript"/>
              </w:rPr>
              <w:t>.</w:t>
            </w:r>
            <w:r w:rsidRPr="00EE0D37">
              <w:rPr>
                <w:rFonts w:asciiTheme="minorHAnsi" w:hAnsiTheme="minorHAnsi" w:cstheme="minorHAnsi"/>
                <w:i/>
                <w:color w:val="000000" w:themeColor="text1"/>
                <w:sz w:val="18"/>
                <w:szCs w:val="18"/>
                <w:vertAlign w:val="superscript"/>
                <w:lang w:eastAsia="pt-PT"/>
              </w:rPr>
              <w:t xml:space="preserve"> Ex: </w:t>
            </w:r>
            <w:r w:rsidRPr="00EE0D37">
              <w:rPr>
                <w:rFonts w:asciiTheme="minorHAnsi" w:hAnsiTheme="minorHAnsi" w:cstheme="minorHAnsi"/>
                <w:color w:val="000000" w:themeColor="text1"/>
                <w:sz w:val="18"/>
                <w:szCs w:val="18"/>
                <w:vertAlign w:val="superscript"/>
              </w:rPr>
              <w:t xml:space="preserve">Característica do equipamento </w:t>
            </w:r>
          </w:p>
          <w:p w14:paraId="53B1F435"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rPr>
            </w:pPr>
            <w:r w:rsidRPr="00EE0D37">
              <w:rPr>
                <w:rFonts w:asciiTheme="minorHAnsi" w:hAnsiTheme="minorHAnsi" w:cstheme="minorHAnsi"/>
                <w:color w:val="000000" w:themeColor="text1"/>
                <w:sz w:val="18"/>
                <w:szCs w:val="18"/>
                <w:vertAlign w:val="superscript"/>
              </w:rPr>
              <w:t>. sem vigilância</w:t>
            </w:r>
          </w:p>
        </w:tc>
        <w:tc>
          <w:tcPr>
            <w:tcW w:w="951" w:type="dxa"/>
            <w:shd w:val="clear" w:color="auto" w:fill="auto"/>
          </w:tcPr>
          <w:p w14:paraId="6CF28485"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r w:rsidRPr="00EE0D37">
              <w:rPr>
                <w:rFonts w:asciiTheme="minorHAnsi" w:hAnsiTheme="minorHAnsi" w:cstheme="minorHAnsi"/>
                <w:i/>
                <w:color w:val="000000" w:themeColor="text1"/>
                <w:sz w:val="18"/>
                <w:szCs w:val="18"/>
                <w:vertAlign w:val="superscript"/>
                <w:lang w:eastAsia="pt-PT"/>
              </w:rPr>
              <w:t xml:space="preserve">Ex: </w:t>
            </w:r>
            <w:r w:rsidRPr="00EE0D37">
              <w:rPr>
                <w:rFonts w:asciiTheme="minorHAnsi" w:hAnsiTheme="minorHAnsi" w:cstheme="minorHAnsi"/>
                <w:color w:val="000000" w:themeColor="text1"/>
                <w:sz w:val="18"/>
                <w:szCs w:val="18"/>
                <w:vertAlign w:val="superscript"/>
                <w:lang w:val="en-GB"/>
              </w:rPr>
              <w:t>media</w:t>
            </w:r>
          </w:p>
        </w:tc>
        <w:tc>
          <w:tcPr>
            <w:tcW w:w="838" w:type="dxa"/>
            <w:shd w:val="clear" w:color="auto" w:fill="auto"/>
          </w:tcPr>
          <w:p w14:paraId="2ED2D868"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lang w:val="en-GB"/>
              </w:rPr>
            </w:pPr>
            <w:r w:rsidRPr="00EE0D37">
              <w:rPr>
                <w:rFonts w:asciiTheme="minorHAnsi" w:hAnsiTheme="minorHAnsi" w:cstheme="minorHAnsi"/>
                <w:i/>
                <w:color w:val="000000" w:themeColor="text1"/>
                <w:sz w:val="18"/>
                <w:szCs w:val="18"/>
                <w:vertAlign w:val="superscript"/>
                <w:lang w:eastAsia="pt-PT"/>
              </w:rPr>
              <w:t xml:space="preserve">Ex: </w:t>
            </w:r>
            <w:proofErr w:type="spellStart"/>
            <w:r w:rsidRPr="00EE0D37">
              <w:rPr>
                <w:rFonts w:asciiTheme="minorHAnsi" w:hAnsiTheme="minorHAnsi" w:cstheme="minorHAnsi"/>
                <w:color w:val="000000" w:themeColor="text1"/>
                <w:sz w:val="18"/>
                <w:szCs w:val="18"/>
                <w:vertAlign w:val="superscript"/>
                <w:lang w:val="en-GB"/>
              </w:rPr>
              <w:t>média</w:t>
            </w:r>
            <w:proofErr w:type="spellEnd"/>
          </w:p>
        </w:tc>
        <w:tc>
          <w:tcPr>
            <w:tcW w:w="1177" w:type="dxa"/>
            <w:shd w:val="clear" w:color="auto" w:fill="auto"/>
          </w:tcPr>
          <w:p w14:paraId="69C4CB72"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rPr>
            </w:pPr>
            <w:proofErr w:type="gramStart"/>
            <w:r w:rsidRPr="00EE0D37">
              <w:rPr>
                <w:rFonts w:asciiTheme="minorHAnsi" w:hAnsiTheme="minorHAnsi" w:cstheme="minorHAnsi"/>
                <w:i/>
                <w:color w:val="000000" w:themeColor="text1"/>
                <w:sz w:val="18"/>
                <w:szCs w:val="18"/>
                <w:vertAlign w:val="superscript"/>
                <w:lang w:eastAsia="pt-PT"/>
              </w:rPr>
              <w:t>Ex:</w:t>
            </w:r>
            <w:r w:rsidRPr="00EE0D37">
              <w:rPr>
                <w:rFonts w:asciiTheme="minorHAnsi" w:hAnsiTheme="minorHAnsi" w:cstheme="minorHAnsi"/>
                <w:color w:val="000000" w:themeColor="text1"/>
                <w:sz w:val="18"/>
                <w:szCs w:val="18"/>
                <w:vertAlign w:val="superscript"/>
              </w:rPr>
              <w:t>.</w:t>
            </w:r>
            <w:proofErr w:type="gramEnd"/>
            <w:r w:rsidRPr="00EE0D37">
              <w:rPr>
                <w:rFonts w:asciiTheme="minorHAnsi" w:hAnsiTheme="minorHAnsi" w:cstheme="minorHAnsi"/>
                <w:color w:val="000000" w:themeColor="text1"/>
                <w:sz w:val="18"/>
                <w:szCs w:val="18"/>
                <w:vertAlign w:val="superscript"/>
              </w:rPr>
              <w:t xml:space="preserve"> melhorar a segurança do equipamento do pátio exterior</w:t>
            </w:r>
          </w:p>
        </w:tc>
        <w:tc>
          <w:tcPr>
            <w:tcW w:w="1065" w:type="dxa"/>
            <w:shd w:val="clear" w:color="auto" w:fill="auto"/>
          </w:tcPr>
          <w:p w14:paraId="3DBDC110"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rPr>
            </w:pPr>
            <w:r w:rsidRPr="00EE0D37">
              <w:rPr>
                <w:rFonts w:asciiTheme="minorHAnsi" w:hAnsiTheme="minorHAnsi" w:cstheme="minorHAnsi"/>
                <w:i/>
                <w:color w:val="000000" w:themeColor="text1"/>
                <w:sz w:val="18"/>
                <w:szCs w:val="18"/>
                <w:vertAlign w:val="superscript"/>
                <w:lang w:eastAsia="pt-PT"/>
              </w:rPr>
              <w:t xml:space="preserve">Ex: </w:t>
            </w:r>
            <w:r w:rsidRPr="00EE0D37">
              <w:rPr>
                <w:rFonts w:asciiTheme="minorHAnsi" w:hAnsiTheme="minorHAnsi" w:cstheme="minorHAnsi"/>
                <w:color w:val="000000" w:themeColor="text1"/>
                <w:sz w:val="18"/>
                <w:szCs w:val="18"/>
                <w:vertAlign w:val="superscript"/>
              </w:rPr>
              <w:t>Colocação do equipamento e reforço da vigilância</w:t>
            </w:r>
          </w:p>
        </w:tc>
        <w:tc>
          <w:tcPr>
            <w:tcW w:w="838" w:type="dxa"/>
            <w:shd w:val="clear" w:color="auto" w:fill="auto"/>
          </w:tcPr>
          <w:p w14:paraId="33A444D3" w14:textId="77777777" w:rsidR="005C0E05" w:rsidRPr="00EE0D37" w:rsidRDefault="005C0E05" w:rsidP="00C53DEC">
            <w:pPr>
              <w:spacing w:after="0" w:line="240" w:lineRule="auto"/>
              <w:contextualSpacing/>
              <w:rPr>
                <w:rFonts w:asciiTheme="minorHAnsi" w:hAnsiTheme="minorHAnsi" w:cstheme="minorHAnsi"/>
                <w:color w:val="000000" w:themeColor="text1"/>
                <w:sz w:val="18"/>
                <w:szCs w:val="18"/>
                <w:vertAlign w:val="superscript"/>
              </w:rPr>
            </w:pPr>
            <w:proofErr w:type="spellStart"/>
            <w:proofErr w:type="gramStart"/>
            <w:r w:rsidRPr="00EE0D37">
              <w:rPr>
                <w:rFonts w:asciiTheme="minorHAnsi" w:hAnsiTheme="minorHAnsi" w:cstheme="minorHAnsi"/>
                <w:i/>
                <w:color w:val="000000" w:themeColor="text1"/>
                <w:sz w:val="18"/>
                <w:szCs w:val="18"/>
                <w:vertAlign w:val="superscript"/>
                <w:lang w:eastAsia="pt-PT"/>
              </w:rPr>
              <w:t>Ex:</w:t>
            </w:r>
            <w:r w:rsidRPr="00EE0D37">
              <w:rPr>
                <w:rFonts w:asciiTheme="minorHAnsi" w:hAnsiTheme="minorHAnsi" w:cstheme="minorHAnsi"/>
                <w:color w:val="000000" w:themeColor="text1"/>
                <w:sz w:val="18"/>
                <w:szCs w:val="18"/>
                <w:vertAlign w:val="superscript"/>
              </w:rPr>
              <w:t>Até</w:t>
            </w:r>
            <w:proofErr w:type="spellEnd"/>
            <w:proofErr w:type="gramEnd"/>
            <w:r w:rsidRPr="00EE0D37">
              <w:rPr>
                <w:rFonts w:asciiTheme="minorHAnsi" w:hAnsiTheme="minorHAnsi" w:cstheme="minorHAnsi"/>
                <w:color w:val="000000" w:themeColor="text1"/>
                <w:sz w:val="18"/>
                <w:szCs w:val="18"/>
                <w:vertAlign w:val="superscript"/>
              </w:rPr>
              <w:t xml:space="preserve"> ao final do ano</w:t>
            </w:r>
          </w:p>
        </w:tc>
        <w:tc>
          <w:tcPr>
            <w:tcW w:w="1772" w:type="dxa"/>
            <w:shd w:val="clear" w:color="auto" w:fill="auto"/>
          </w:tcPr>
          <w:p w14:paraId="3FF12D77" w14:textId="77777777" w:rsidR="005C0E05" w:rsidRPr="00C53DEC" w:rsidRDefault="005C0E05" w:rsidP="003D6D52">
            <w:pPr>
              <w:spacing w:after="0" w:line="360" w:lineRule="auto"/>
              <w:contextualSpacing/>
              <w:rPr>
                <w:rFonts w:asciiTheme="minorHAnsi" w:hAnsiTheme="minorHAnsi" w:cstheme="minorHAnsi"/>
                <w:color w:val="000000"/>
                <w:sz w:val="20"/>
                <w:szCs w:val="20"/>
              </w:rPr>
            </w:pPr>
          </w:p>
        </w:tc>
      </w:tr>
      <w:tr w:rsidR="005C0E05" w:rsidRPr="00C53DEC" w14:paraId="3A2DF8E4" w14:textId="77777777" w:rsidTr="00C53DEC">
        <w:tc>
          <w:tcPr>
            <w:tcW w:w="1845" w:type="dxa"/>
            <w:vMerge/>
            <w:shd w:val="clear" w:color="auto" w:fill="auto"/>
          </w:tcPr>
          <w:p w14:paraId="599EE262" w14:textId="77777777" w:rsidR="005C0E05" w:rsidRPr="00C53DEC" w:rsidRDefault="005C0E05" w:rsidP="003D6D52">
            <w:pPr>
              <w:spacing w:after="0" w:line="360" w:lineRule="auto"/>
              <w:contextualSpacing/>
              <w:rPr>
                <w:rFonts w:asciiTheme="minorHAnsi" w:hAnsiTheme="minorHAnsi" w:cstheme="minorHAnsi"/>
                <w:color w:val="000000"/>
                <w:sz w:val="20"/>
                <w:szCs w:val="20"/>
              </w:rPr>
            </w:pPr>
          </w:p>
        </w:tc>
        <w:tc>
          <w:tcPr>
            <w:tcW w:w="1969" w:type="dxa"/>
            <w:shd w:val="clear" w:color="auto" w:fill="auto"/>
          </w:tcPr>
          <w:p w14:paraId="3E656B99" w14:textId="77777777" w:rsidR="005C0E05" w:rsidRPr="00A21304" w:rsidRDefault="005C0E05" w:rsidP="003D6D52">
            <w:pPr>
              <w:spacing w:after="0" w:line="360" w:lineRule="auto"/>
              <w:contextualSpacing/>
              <w:rPr>
                <w:rFonts w:asciiTheme="minorHAnsi" w:hAnsiTheme="minorHAnsi" w:cstheme="minorHAnsi"/>
                <w:color w:val="000000" w:themeColor="text1"/>
                <w:sz w:val="18"/>
                <w:szCs w:val="18"/>
                <w:vertAlign w:val="superscript"/>
                <w:lang w:val="en-GB"/>
              </w:rPr>
            </w:pPr>
            <w:proofErr w:type="spellStart"/>
            <w:r w:rsidRPr="00A21304">
              <w:rPr>
                <w:rFonts w:asciiTheme="minorHAnsi" w:hAnsiTheme="minorHAnsi" w:cstheme="minorHAnsi"/>
                <w:color w:val="000000" w:themeColor="text1"/>
                <w:sz w:val="18"/>
                <w:szCs w:val="18"/>
                <w:vertAlign w:val="superscript"/>
                <w:lang w:val="en-GB"/>
              </w:rPr>
              <w:t>Risco</w:t>
            </w:r>
            <w:proofErr w:type="spellEnd"/>
            <w:r w:rsidRPr="00A21304">
              <w:rPr>
                <w:rFonts w:asciiTheme="minorHAnsi" w:hAnsiTheme="minorHAnsi" w:cstheme="minorHAnsi"/>
                <w:color w:val="000000" w:themeColor="text1"/>
                <w:sz w:val="18"/>
                <w:szCs w:val="18"/>
                <w:vertAlign w:val="superscript"/>
                <w:lang w:val="en-GB"/>
              </w:rPr>
              <w:t xml:space="preserve"> 2</w:t>
            </w:r>
          </w:p>
          <w:p w14:paraId="3F5F9CB3" w14:textId="747F8037" w:rsidR="00F12578" w:rsidRPr="00C53DEC" w:rsidRDefault="00F12578" w:rsidP="003D6D52">
            <w:pPr>
              <w:spacing w:after="0" w:line="360" w:lineRule="auto"/>
              <w:contextualSpacing/>
              <w:rPr>
                <w:rFonts w:asciiTheme="minorHAnsi" w:hAnsiTheme="minorHAnsi" w:cstheme="minorHAnsi"/>
                <w:color w:val="000000"/>
                <w:sz w:val="20"/>
                <w:szCs w:val="20"/>
                <w:lang w:val="en-GB"/>
              </w:rPr>
            </w:pPr>
            <w:r>
              <w:rPr>
                <w:rFonts w:asciiTheme="minorHAnsi" w:hAnsiTheme="minorHAnsi" w:cstheme="minorHAnsi"/>
                <w:color w:val="000000"/>
                <w:sz w:val="16"/>
                <w:szCs w:val="16"/>
                <w:lang w:val="en-GB"/>
              </w:rPr>
              <w:t>…</w:t>
            </w:r>
          </w:p>
        </w:tc>
        <w:tc>
          <w:tcPr>
            <w:tcW w:w="838" w:type="dxa"/>
            <w:shd w:val="clear" w:color="auto" w:fill="auto"/>
          </w:tcPr>
          <w:p w14:paraId="520B435C"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951" w:type="dxa"/>
            <w:shd w:val="clear" w:color="auto" w:fill="auto"/>
          </w:tcPr>
          <w:p w14:paraId="15241371"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839" w:type="dxa"/>
            <w:shd w:val="clear" w:color="auto" w:fill="auto"/>
          </w:tcPr>
          <w:p w14:paraId="240A828F"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951" w:type="dxa"/>
            <w:shd w:val="clear" w:color="auto" w:fill="auto"/>
          </w:tcPr>
          <w:p w14:paraId="423F7DBE"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951" w:type="dxa"/>
            <w:shd w:val="clear" w:color="auto" w:fill="auto"/>
          </w:tcPr>
          <w:p w14:paraId="18C7BB0A"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838" w:type="dxa"/>
            <w:shd w:val="clear" w:color="auto" w:fill="auto"/>
          </w:tcPr>
          <w:p w14:paraId="415F4061"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1177" w:type="dxa"/>
            <w:shd w:val="clear" w:color="auto" w:fill="auto"/>
          </w:tcPr>
          <w:p w14:paraId="7E35A998"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1065" w:type="dxa"/>
            <w:shd w:val="clear" w:color="auto" w:fill="auto"/>
          </w:tcPr>
          <w:p w14:paraId="6BB81CAF"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838" w:type="dxa"/>
            <w:shd w:val="clear" w:color="auto" w:fill="auto"/>
          </w:tcPr>
          <w:p w14:paraId="11315825"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1772" w:type="dxa"/>
            <w:shd w:val="clear" w:color="auto" w:fill="auto"/>
          </w:tcPr>
          <w:p w14:paraId="2D0F2C94"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r>
      <w:tr w:rsidR="005C0E05" w:rsidRPr="00C53DEC" w14:paraId="6C955C7F" w14:textId="77777777" w:rsidTr="00C53DEC">
        <w:tc>
          <w:tcPr>
            <w:tcW w:w="1845" w:type="dxa"/>
            <w:shd w:val="clear" w:color="auto" w:fill="auto"/>
          </w:tcPr>
          <w:p w14:paraId="10B2157A"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r w:rsidRPr="00C53DEC">
              <w:rPr>
                <w:rFonts w:asciiTheme="minorHAnsi" w:hAnsiTheme="minorHAnsi" w:cstheme="minorHAnsi"/>
                <w:color w:val="000000"/>
                <w:sz w:val="20"/>
                <w:szCs w:val="20"/>
                <w:lang w:val="en-GB"/>
              </w:rPr>
              <w:t>….</w:t>
            </w:r>
          </w:p>
        </w:tc>
        <w:tc>
          <w:tcPr>
            <w:tcW w:w="1969" w:type="dxa"/>
            <w:shd w:val="clear" w:color="auto" w:fill="auto"/>
          </w:tcPr>
          <w:p w14:paraId="1AEEAA36" w14:textId="14547A07" w:rsidR="005C0E05" w:rsidRPr="00C53DEC" w:rsidRDefault="00F12578" w:rsidP="003D6D52">
            <w:pPr>
              <w:spacing w:after="0" w:line="360" w:lineRule="auto"/>
              <w:contextualSpacing/>
              <w:rPr>
                <w:rFonts w:asciiTheme="minorHAnsi" w:hAnsiTheme="minorHAnsi" w:cstheme="minorHAnsi"/>
                <w:color w:val="000000"/>
                <w:sz w:val="16"/>
                <w:szCs w:val="16"/>
                <w:highlight w:val="yellow"/>
                <w:lang w:val="en-GB"/>
              </w:rPr>
            </w:pPr>
            <w:r>
              <w:rPr>
                <w:rFonts w:asciiTheme="minorHAnsi" w:hAnsiTheme="minorHAnsi" w:cstheme="minorHAnsi"/>
                <w:color w:val="000000"/>
                <w:sz w:val="16"/>
                <w:szCs w:val="16"/>
                <w:highlight w:val="yellow"/>
                <w:lang w:val="en-GB"/>
              </w:rPr>
              <w:t>…</w:t>
            </w:r>
          </w:p>
        </w:tc>
        <w:tc>
          <w:tcPr>
            <w:tcW w:w="838" w:type="dxa"/>
            <w:shd w:val="clear" w:color="auto" w:fill="auto"/>
          </w:tcPr>
          <w:p w14:paraId="510498A2"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951" w:type="dxa"/>
            <w:shd w:val="clear" w:color="auto" w:fill="auto"/>
          </w:tcPr>
          <w:p w14:paraId="38604F7A"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839" w:type="dxa"/>
            <w:shd w:val="clear" w:color="auto" w:fill="auto"/>
          </w:tcPr>
          <w:p w14:paraId="61D5BFE1"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951" w:type="dxa"/>
            <w:shd w:val="clear" w:color="auto" w:fill="auto"/>
          </w:tcPr>
          <w:p w14:paraId="602EFC4B"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951" w:type="dxa"/>
            <w:shd w:val="clear" w:color="auto" w:fill="auto"/>
          </w:tcPr>
          <w:p w14:paraId="0591B61F"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838" w:type="dxa"/>
            <w:shd w:val="clear" w:color="auto" w:fill="auto"/>
          </w:tcPr>
          <w:p w14:paraId="420473D1"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1177" w:type="dxa"/>
            <w:shd w:val="clear" w:color="auto" w:fill="auto"/>
          </w:tcPr>
          <w:p w14:paraId="3FDBE760"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1065" w:type="dxa"/>
            <w:shd w:val="clear" w:color="auto" w:fill="auto"/>
          </w:tcPr>
          <w:p w14:paraId="72482E88"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838" w:type="dxa"/>
            <w:shd w:val="clear" w:color="auto" w:fill="auto"/>
          </w:tcPr>
          <w:p w14:paraId="562DFD62"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c>
          <w:tcPr>
            <w:tcW w:w="1772" w:type="dxa"/>
            <w:shd w:val="clear" w:color="auto" w:fill="auto"/>
          </w:tcPr>
          <w:p w14:paraId="3D5E7AAF" w14:textId="77777777" w:rsidR="005C0E05" w:rsidRPr="00C53DEC" w:rsidRDefault="005C0E05" w:rsidP="003D6D52">
            <w:pPr>
              <w:spacing w:after="0" w:line="360" w:lineRule="auto"/>
              <w:contextualSpacing/>
              <w:rPr>
                <w:rFonts w:asciiTheme="minorHAnsi" w:hAnsiTheme="minorHAnsi" w:cstheme="minorHAnsi"/>
                <w:color w:val="000000"/>
                <w:sz w:val="20"/>
                <w:szCs w:val="20"/>
                <w:lang w:val="en-GB"/>
              </w:rPr>
            </w:pPr>
          </w:p>
        </w:tc>
      </w:tr>
    </w:tbl>
    <w:p w14:paraId="390A5492" w14:textId="77777777" w:rsidR="005C0E05" w:rsidRPr="00C53DEC" w:rsidRDefault="005C0E05" w:rsidP="005C0E05">
      <w:pPr>
        <w:rPr>
          <w:rFonts w:asciiTheme="minorHAnsi" w:hAnsiTheme="minorHAnsi" w:cstheme="minorHAnsi"/>
          <w:color w:val="000000"/>
          <w:sz w:val="20"/>
          <w:szCs w:val="20"/>
        </w:rPr>
      </w:pPr>
    </w:p>
    <w:p w14:paraId="323A9E6A" w14:textId="3849D05F" w:rsidR="005C0E05" w:rsidRPr="008E1DB6" w:rsidRDefault="005C0E05" w:rsidP="005C0E05">
      <w:pPr>
        <w:rPr>
          <w:rFonts w:asciiTheme="minorHAnsi" w:hAnsiTheme="minorHAnsi" w:cstheme="minorHAnsi"/>
          <w:color w:val="000000"/>
          <w:sz w:val="20"/>
          <w:szCs w:val="20"/>
        </w:rPr>
      </w:pPr>
      <w:r w:rsidRPr="00C53DEC">
        <w:rPr>
          <w:rFonts w:asciiTheme="minorHAnsi" w:hAnsiTheme="minorHAnsi" w:cstheme="minorHAnsi"/>
          <w:color w:val="000000"/>
          <w:sz w:val="20"/>
          <w:szCs w:val="20"/>
        </w:rPr>
        <w:t xml:space="preserve">Assinatura dos </w:t>
      </w:r>
      <w:proofErr w:type="gramStart"/>
      <w:r w:rsidRPr="00C53DEC">
        <w:rPr>
          <w:rFonts w:asciiTheme="minorHAnsi" w:hAnsiTheme="minorHAnsi" w:cstheme="minorHAnsi"/>
          <w:color w:val="000000"/>
          <w:sz w:val="20"/>
          <w:szCs w:val="20"/>
        </w:rPr>
        <w:t>responsáveis:_</w:t>
      </w:r>
      <w:proofErr w:type="gramEnd"/>
      <w:r w:rsidRPr="00C53DEC">
        <w:rPr>
          <w:rFonts w:asciiTheme="minorHAnsi" w:hAnsiTheme="minorHAnsi" w:cstheme="minorHAnsi"/>
          <w:color w:val="000000"/>
          <w:sz w:val="20"/>
          <w:szCs w:val="20"/>
        </w:rPr>
        <w:t xml:space="preserve">_________________________    Data:_______________ </w:t>
      </w:r>
      <w:r w:rsidRPr="00C53DEC">
        <w:rPr>
          <w:rFonts w:asciiTheme="minorHAnsi" w:hAnsiTheme="minorHAnsi" w:cstheme="minorHAnsi"/>
          <w:color w:val="000000"/>
          <w:sz w:val="20"/>
          <w:szCs w:val="20"/>
        </w:rPr>
        <w:br w:type="page"/>
      </w:r>
      <w:r w:rsidRPr="00485627">
        <w:rPr>
          <w:rFonts w:asciiTheme="minorHAnsi" w:hAnsiTheme="minorHAnsi" w:cstheme="minorHAnsi"/>
          <w:b/>
          <w:color w:val="000000"/>
          <w:sz w:val="24"/>
          <w:szCs w:val="24"/>
        </w:rPr>
        <w:lastRenderedPageBreak/>
        <w:t>NOTAS EXPLICATIVAS</w:t>
      </w:r>
    </w:p>
    <w:p w14:paraId="0DDC0D38" w14:textId="587A6B93" w:rsidR="005C0E05" w:rsidRPr="008E1DB6" w:rsidRDefault="005C0E05" w:rsidP="005C0E05">
      <w:pPr>
        <w:rPr>
          <w:rFonts w:asciiTheme="minorHAnsi" w:hAnsiTheme="minorHAnsi" w:cstheme="minorHAnsi"/>
          <w:color w:val="000000"/>
        </w:rPr>
      </w:pPr>
      <w:r w:rsidRPr="00C53DEC">
        <w:rPr>
          <w:rFonts w:asciiTheme="minorHAnsi" w:hAnsiTheme="minorHAnsi" w:cstheme="minorHAnsi"/>
          <w:b/>
          <w:bCs/>
          <w:color w:val="000000"/>
          <w:sz w:val="24"/>
          <w:szCs w:val="24"/>
        </w:rPr>
        <w:t>1</w:t>
      </w:r>
      <w:r w:rsidRPr="00C53DEC">
        <w:rPr>
          <w:rFonts w:asciiTheme="minorHAnsi" w:hAnsiTheme="minorHAnsi" w:cstheme="minorHAnsi"/>
          <w:color w:val="000000"/>
          <w:sz w:val="24"/>
          <w:szCs w:val="24"/>
        </w:rPr>
        <w:t xml:space="preserve"> </w:t>
      </w:r>
      <w:r w:rsidRPr="008E1DB6">
        <w:rPr>
          <w:rFonts w:asciiTheme="minorHAnsi" w:hAnsiTheme="minorHAnsi" w:cstheme="minorHAnsi"/>
          <w:color w:val="000000"/>
        </w:rPr>
        <w:t xml:space="preserve">– </w:t>
      </w:r>
      <w:r w:rsidR="00CD2D30" w:rsidRPr="008E1DB6">
        <w:rPr>
          <w:rFonts w:asciiTheme="minorHAnsi" w:hAnsiTheme="minorHAnsi" w:cstheme="minorHAnsi"/>
          <w:color w:val="000000"/>
        </w:rPr>
        <w:t xml:space="preserve">A </w:t>
      </w:r>
      <w:r w:rsidR="00CD2D30" w:rsidRPr="008E1DB6">
        <w:rPr>
          <w:rFonts w:asciiTheme="minorHAnsi" w:hAnsiTheme="minorHAnsi" w:cstheme="minorHAnsi"/>
          <w:b/>
          <w:bCs/>
          <w:color w:val="000000"/>
        </w:rPr>
        <w:t>PARTE 1</w:t>
      </w:r>
      <w:r w:rsidR="00CD2D30" w:rsidRPr="008E1DB6">
        <w:rPr>
          <w:rFonts w:asciiTheme="minorHAnsi" w:hAnsiTheme="minorHAnsi" w:cstheme="minorHAnsi"/>
          <w:color w:val="000000"/>
        </w:rPr>
        <w:t xml:space="preserve"> do Formulário refere-se à análise do sistema de Proteção. Deve ser pré-preenchida pela Direção e pelo Conselho de Proteção numa reunião anual marcada para o efeito</w:t>
      </w:r>
    </w:p>
    <w:p w14:paraId="4DF3E679" w14:textId="38F4B895" w:rsidR="005C0E05" w:rsidRPr="008E1DB6" w:rsidRDefault="005C0E05" w:rsidP="005C0E05">
      <w:pPr>
        <w:rPr>
          <w:rFonts w:asciiTheme="minorHAnsi" w:hAnsiTheme="minorHAnsi" w:cstheme="minorHAnsi"/>
          <w:color w:val="000000"/>
        </w:rPr>
      </w:pPr>
      <w:r w:rsidRPr="008E1DB6">
        <w:rPr>
          <w:rFonts w:asciiTheme="minorHAnsi" w:hAnsiTheme="minorHAnsi" w:cstheme="minorHAnsi"/>
          <w:b/>
          <w:bCs/>
          <w:color w:val="000000"/>
        </w:rPr>
        <w:t>2</w:t>
      </w:r>
      <w:r w:rsidRPr="008E1DB6">
        <w:rPr>
          <w:rFonts w:asciiTheme="minorHAnsi" w:hAnsiTheme="minorHAnsi" w:cstheme="minorHAnsi"/>
          <w:color w:val="000000"/>
        </w:rPr>
        <w:t xml:space="preserve"> - </w:t>
      </w:r>
      <w:r w:rsidR="00CD2D30" w:rsidRPr="008E1DB6">
        <w:rPr>
          <w:rFonts w:asciiTheme="minorHAnsi" w:hAnsiTheme="minorHAnsi" w:cstheme="minorHAnsi"/>
          <w:color w:val="000000"/>
        </w:rPr>
        <w:t xml:space="preserve">A </w:t>
      </w:r>
      <w:r w:rsidR="00CD2D30" w:rsidRPr="008E1DB6">
        <w:rPr>
          <w:rFonts w:asciiTheme="minorHAnsi" w:hAnsiTheme="minorHAnsi" w:cstheme="minorHAnsi"/>
          <w:b/>
          <w:bCs/>
          <w:color w:val="000000"/>
        </w:rPr>
        <w:t>PARTE 2</w:t>
      </w:r>
      <w:r w:rsidR="00CD2D30" w:rsidRPr="008E1DB6">
        <w:rPr>
          <w:rFonts w:asciiTheme="minorHAnsi" w:hAnsiTheme="minorHAnsi" w:cstheme="minorHAnsi"/>
          <w:color w:val="000000"/>
        </w:rPr>
        <w:t xml:space="preserve"> do Formulário refere-se ao levantamento de riscos por área/atividade/ projeto/programa/valência e deve ser pré - preenchida pelos colaboradores afetos a esses sectores, orientados pelo respetivo coordenador e desejavelmente, com o apoio de um membro do Conselho de Proteção. Esse levantamento deve ser feito pelo menos uma vez por ano, antes da reunião para elaboração do mapa de Riscos Global da organização.</w:t>
      </w:r>
    </w:p>
    <w:p w14:paraId="20DD9497" w14:textId="1080645E" w:rsidR="005C0E05" w:rsidRPr="008E1DB6" w:rsidRDefault="005C0E05" w:rsidP="005C0E05">
      <w:pPr>
        <w:rPr>
          <w:rFonts w:asciiTheme="minorHAnsi" w:hAnsiTheme="minorHAnsi" w:cstheme="minorHAnsi"/>
          <w:color w:val="000000"/>
        </w:rPr>
      </w:pPr>
      <w:r w:rsidRPr="008E1DB6">
        <w:rPr>
          <w:rFonts w:asciiTheme="minorHAnsi" w:hAnsiTheme="minorHAnsi" w:cstheme="minorHAnsi"/>
          <w:b/>
          <w:bCs/>
          <w:color w:val="000000"/>
        </w:rPr>
        <w:t>3</w:t>
      </w:r>
      <w:r w:rsidRPr="008E1DB6">
        <w:rPr>
          <w:rFonts w:asciiTheme="minorHAnsi" w:hAnsiTheme="minorHAnsi" w:cstheme="minorHAnsi"/>
          <w:color w:val="000000"/>
        </w:rPr>
        <w:t xml:space="preserve"> - </w:t>
      </w:r>
      <w:r w:rsidR="00CD2D30" w:rsidRPr="008E1DB6">
        <w:rPr>
          <w:rFonts w:asciiTheme="minorHAnsi" w:hAnsiTheme="minorHAnsi" w:cstheme="minorHAnsi"/>
          <w:color w:val="000000"/>
        </w:rPr>
        <w:t xml:space="preserve">Em </w:t>
      </w:r>
      <w:proofErr w:type="gramStart"/>
      <w:r w:rsidR="00CD2D30" w:rsidRPr="008E1DB6">
        <w:rPr>
          <w:rFonts w:asciiTheme="minorHAnsi" w:hAnsiTheme="minorHAnsi" w:cstheme="minorHAnsi"/>
          <w:color w:val="000000"/>
        </w:rPr>
        <w:t>Outubro</w:t>
      </w:r>
      <w:proofErr w:type="gramEnd"/>
      <w:r w:rsidR="00CD2D30" w:rsidRPr="008E1DB6">
        <w:rPr>
          <w:rFonts w:asciiTheme="minorHAnsi" w:hAnsiTheme="minorHAnsi" w:cstheme="minorHAnsi"/>
          <w:color w:val="000000"/>
        </w:rPr>
        <w:t xml:space="preserve"> de cada ano, o Mapa de Riscos global da Instituição deve ser elaborado para o que o Conselho de Proteção organizará uma sessão de preenchimento e avaliação com o maior número possível de colaboradores, na qual se analisará cada uma das áreas/atividades/ projetos/programas/valências. Do documento final devem constar todas as situações de risco assinaladas sectorialmente e excluídas as que já foram resolvidas ou alvo de medidas de proteção consideradas eficazes</w:t>
      </w:r>
      <w:r w:rsidRPr="008E1DB6">
        <w:rPr>
          <w:rFonts w:asciiTheme="minorHAnsi" w:hAnsiTheme="minorHAnsi" w:cstheme="minorHAnsi"/>
          <w:color w:val="000000"/>
        </w:rPr>
        <w:t>.</w:t>
      </w:r>
    </w:p>
    <w:p w14:paraId="6F9A1628" w14:textId="77777777" w:rsidR="005C0E05" w:rsidRPr="008E1DB6" w:rsidRDefault="005C0E05" w:rsidP="005C0E05">
      <w:pPr>
        <w:rPr>
          <w:rFonts w:asciiTheme="minorHAnsi" w:hAnsiTheme="minorHAnsi" w:cstheme="minorHAnsi"/>
          <w:b/>
          <w:bCs/>
          <w:color w:val="000000"/>
        </w:rPr>
      </w:pPr>
      <w:r w:rsidRPr="008E1DB6">
        <w:rPr>
          <w:rFonts w:asciiTheme="minorHAnsi" w:hAnsiTheme="minorHAnsi" w:cstheme="minorHAnsi"/>
          <w:b/>
          <w:bCs/>
          <w:color w:val="000000"/>
        </w:rPr>
        <w:t>4</w:t>
      </w:r>
      <w:r w:rsidRPr="008E1DB6">
        <w:rPr>
          <w:rFonts w:asciiTheme="minorHAnsi" w:hAnsiTheme="minorHAnsi" w:cstheme="minorHAnsi"/>
          <w:color w:val="000000"/>
        </w:rPr>
        <w:t xml:space="preserve"> - Para o preenchimento da </w:t>
      </w:r>
      <w:r w:rsidRPr="008E1DB6">
        <w:rPr>
          <w:rFonts w:asciiTheme="minorHAnsi" w:hAnsiTheme="minorHAnsi" w:cstheme="minorHAnsi"/>
          <w:b/>
          <w:bCs/>
          <w:color w:val="000000"/>
        </w:rPr>
        <w:t>Parte 2</w:t>
      </w:r>
      <w:r w:rsidRPr="008E1DB6">
        <w:rPr>
          <w:rFonts w:asciiTheme="minorHAnsi" w:hAnsiTheme="minorHAnsi" w:cstheme="minorHAnsi"/>
          <w:color w:val="000000"/>
        </w:rPr>
        <w:t xml:space="preserve"> do Formulário, imprimir-se-á um mapa por cada área/valência/projeto. Sempre que possível, deve ser preenchido em grupo, orientado pelo coordenador de área/valência/projeto e desejavelmente com o apoio de um membro do Conselho de Proteção.</w:t>
      </w:r>
      <w:r w:rsidRPr="008E1DB6">
        <w:rPr>
          <w:rFonts w:asciiTheme="minorHAnsi" w:hAnsiTheme="minorHAnsi" w:cstheme="minorHAnsi"/>
          <w:b/>
          <w:bCs/>
          <w:color w:val="000000"/>
        </w:rPr>
        <w:t xml:space="preserve"> </w:t>
      </w:r>
    </w:p>
    <w:p w14:paraId="54DCDE52" w14:textId="77777777" w:rsidR="008E1DB6" w:rsidRPr="008E1DB6" w:rsidRDefault="008E1DB6">
      <w:pPr>
        <w:spacing w:after="0" w:line="240" w:lineRule="auto"/>
        <w:rPr>
          <w:rFonts w:asciiTheme="minorHAnsi" w:hAnsiTheme="minorHAnsi" w:cstheme="minorHAnsi"/>
          <w:b/>
          <w:bCs/>
          <w:color w:val="000000"/>
        </w:rPr>
      </w:pPr>
      <w:r w:rsidRPr="008E1DB6">
        <w:rPr>
          <w:rFonts w:asciiTheme="minorHAnsi" w:hAnsiTheme="minorHAnsi" w:cstheme="minorHAnsi"/>
          <w:b/>
          <w:bCs/>
          <w:color w:val="000000"/>
        </w:rPr>
        <w:br w:type="page"/>
      </w:r>
    </w:p>
    <w:p w14:paraId="0550EA4E" w14:textId="6B7DD18C" w:rsidR="005C0E05" w:rsidRPr="008E1DB6" w:rsidRDefault="005C0E05" w:rsidP="005C0E05">
      <w:pPr>
        <w:rPr>
          <w:rFonts w:asciiTheme="minorHAnsi" w:hAnsiTheme="minorHAnsi" w:cstheme="minorHAnsi"/>
          <w:color w:val="000000"/>
        </w:rPr>
      </w:pPr>
      <w:r w:rsidRPr="008E1DB6">
        <w:rPr>
          <w:rFonts w:asciiTheme="minorHAnsi" w:hAnsiTheme="minorHAnsi" w:cstheme="minorHAnsi"/>
          <w:b/>
          <w:bCs/>
          <w:color w:val="000000"/>
        </w:rPr>
        <w:lastRenderedPageBreak/>
        <w:t xml:space="preserve">Para cada situação de risco cria-se uma linha no mapa  </w:t>
      </w:r>
    </w:p>
    <w:p w14:paraId="0C3969DC" w14:textId="77777777" w:rsidR="005C0E05" w:rsidRPr="008E1DB6" w:rsidRDefault="005C0E05" w:rsidP="005C0E05">
      <w:pPr>
        <w:ind w:left="709" w:hanging="1"/>
        <w:rPr>
          <w:rFonts w:asciiTheme="minorHAnsi" w:hAnsiTheme="minorHAnsi" w:cstheme="minorHAnsi"/>
          <w:color w:val="000000"/>
        </w:rPr>
      </w:pPr>
      <w:r w:rsidRPr="008E1DB6">
        <w:rPr>
          <w:rFonts w:asciiTheme="minorHAnsi" w:hAnsiTheme="minorHAnsi" w:cstheme="minorHAnsi"/>
          <w:b/>
          <w:bCs/>
          <w:color w:val="000000"/>
        </w:rPr>
        <w:t>4.1</w:t>
      </w:r>
      <w:r w:rsidRPr="008E1DB6">
        <w:rPr>
          <w:rFonts w:asciiTheme="minorHAnsi" w:hAnsiTheme="minorHAnsi" w:cstheme="minorHAnsi"/>
          <w:color w:val="000000"/>
        </w:rPr>
        <w:t xml:space="preserve"> – Identificação da área/atividades/ projetos/programas/valências em que a situação de risco se pode enquadrar. Em projetos e ações mais complexas pode considerar-se uma abordagem específica para cada tipo de população (p.e. bebés, crianças, adolescentes, idosos, etc.), ou para cada tipo de “serviço” ou de “equipa de trabalho” (grupo/turno de trabalho, projeto interno; projeto internacional; atividade concreta de socorro ou emergência perante calamidades, etc.) , “esgotando” as situações de risco possíveis antes de passar para o item seguinte. Finalmente, podem também incluir-se no mapa as situações que, embora não sendo especificamente de risco, configurem “más práticas” ou “más condutas” já detetadas em alguns projetos, atividades anteriores, equipas de trabalho etc…</w:t>
      </w:r>
    </w:p>
    <w:p w14:paraId="119EE741" w14:textId="54C9B612" w:rsidR="005C0E05" w:rsidRPr="008E1DB6" w:rsidRDefault="005C0E05" w:rsidP="005C0E05">
      <w:pPr>
        <w:ind w:firstLine="708"/>
        <w:rPr>
          <w:rFonts w:asciiTheme="minorHAnsi" w:hAnsiTheme="minorHAnsi" w:cstheme="minorHAnsi"/>
          <w:color w:val="000000"/>
        </w:rPr>
      </w:pPr>
      <w:r w:rsidRPr="008E1DB6">
        <w:rPr>
          <w:rFonts w:asciiTheme="minorHAnsi" w:hAnsiTheme="minorHAnsi" w:cstheme="minorHAnsi"/>
          <w:b/>
          <w:bCs/>
          <w:color w:val="000000"/>
        </w:rPr>
        <w:t xml:space="preserve">4.2 - </w:t>
      </w:r>
      <w:r w:rsidR="00CD2D30" w:rsidRPr="008E1DB6">
        <w:rPr>
          <w:rFonts w:asciiTheme="minorHAnsi" w:hAnsiTheme="minorHAnsi" w:cstheme="minorHAnsi"/>
          <w:b/>
          <w:color w:val="000000"/>
        </w:rPr>
        <w:t xml:space="preserve">Descrição </w:t>
      </w:r>
      <w:r w:rsidR="00CD2D30" w:rsidRPr="008E1DB6">
        <w:rPr>
          <w:rFonts w:asciiTheme="minorHAnsi" w:hAnsiTheme="minorHAnsi" w:cstheme="minorHAnsi"/>
          <w:bCs/>
          <w:color w:val="000000"/>
        </w:rPr>
        <w:t>pormenorizada da situação identificada</w:t>
      </w:r>
      <w:r w:rsidR="00CD2D30" w:rsidRPr="008E1DB6">
        <w:rPr>
          <w:rFonts w:asciiTheme="minorHAnsi" w:hAnsiTheme="minorHAnsi" w:cstheme="minorHAnsi"/>
          <w:b/>
          <w:color w:val="000000"/>
        </w:rPr>
        <w:t>,</w:t>
      </w:r>
      <w:r w:rsidR="00CD2D30" w:rsidRPr="008E1DB6">
        <w:rPr>
          <w:rFonts w:asciiTheme="minorHAnsi" w:hAnsiTheme="minorHAnsi" w:cstheme="minorHAnsi"/>
          <w:bCs/>
          <w:color w:val="000000"/>
        </w:rPr>
        <w:t xml:space="preserve"> dos seus riscos potenciais e da forma como pode surgir</w:t>
      </w:r>
      <w:r w:rsidRPr="008E1DB6">
        <w:rPr>
          <w:rFonts w:asciiTheme="minorHAnsi" w:hAnsiTheme="minorHAnsi" w:cstheme="minorHAnsi"/>
          <w:bCs/>
          <w:color w:val="000000"/>
        </w:rPr>
        <w:t>;</w:t>
      </w:r>
    </w:p>
    <w:p w14:paraId="181A6349" w14:textId="77777777" w:rsidR="005C0E05" w:rsidRPr="008E1DB6" w:rsidRDefault="005C0E05" w:rsidP="005C0E05">
      <w:pPr>
        <w:ind w:left="709" w:hanging="1"/>
        <w:rPr>
          <w:rFonts w:asciiTheme="minorHAnsi" w:hAnsiTheme="minorHAnsi" w:cstheme="minorHAnsi"/>
          <w:color w:val="000000"/>
        </w:rPr>
      </w:pPr>
      <w:r w:rsidRPr="008E1DB6">
        <w:rPr>
          <w:rFonts w:asciiTheme="minorHAnsi" w:hAnsiTheme="minorHAnsi" w:cstheme="minorHAnsi"/>
          <w:b/>
          <w:bCs/>
          <w:color w:val="000000"/>
        </w:rPr>
        <w:t xml:space="preserve">4.3 - </w:t>
      </w:r>
      <w:r w:rsidRPr="008E1DB6">
        <w:rPr>
          <w:rFonts w:asciiTheme="minorHAnsi" w:hAnsiTheme="minorHAnsi" w:cstheme="minorHAnsi"/>
          <w:b/>
          <w:color w:val="000000"/>
        </w:rPr>
        <w:t>Definição do local</w:t>
      </w:r>
      <w:r w:rsidRPr="008E1DB6">
        <w:rPr>
          <w:rFonts w:asciiTheme="minorHAnsi" w:hAnsiTheme="minorHAnsi" w:cstheme="minorHAnsi"/>
          <w:color w:val="000000"/>
        </w:rPr>
        <w:t xml:space="preserve">. Espaços institucionais (salas, gabinetes, pátios, da própria instituição ou de entidades terceiras, etc.), espaços exteriores (durante atividades exteriores, acampamentos, hospitais de campanha, Centros de Acolhimento de Migrantes, espaços de abrigos, na rua) nacionais ou internacionais; </w:t>
      </w:r>
    </w:p>
    <w:p w14:paraId="475FA39D" w14:textId="3AFEA1E4" w:rsidR="005C0E05" w:rsidRPr="008E1DB6" w:rsidRDefault="005C0E05" w:rsidP="005C0E05">
      <w:pPr>
        <w:ind w:left="709" w:hanging="1"/>
        <w:rPr>
          <w:rFonts w:asciiTheme="minorHAnsi" w:hAnsiTheme="minorHAnsi" w:cstheme="minorHAnsi"/>
          <w:color w:val="000000"/>
        </w:rPr>
      </w:pPr>
      <w:r w:rsidRPr="008E1DB6">
        <w:rPr>
          <w:rFonts w:asciiTheme="minorHAnsi" w:hAnsiTheme="minorHAnsi" w:cstheme="minorHAnsi"/>
          <w:b/>
          <w:bCs/>
          <w:color w:val="000000"/>
        </w:rPr>
        <w:t>4.4</w:t>
      </w:r>
      <w:r w:rsidRPr="008E1DB6">
        <w:rPr>
          <w:rFonts w:asciiTheme="minorHAnsi" w:hAnsiTheme="minorHAnsi" w:cstheme="minorHAnsi"/>
          <w:color w:val="000000"/>
        </w:rPr>
        <w:t xml:space="preserve"> - </w:t>
      </w:r>
      <w:r w:rsidRPr="008E1DB6">
        <w:rPr>
          <w:rFonts w:asciiTheme="minorHAnsi" w:hAnsiTheme="minorHAnsi" w:cstheme="minorHAnsi"/>
          <w:b/>
          <w:color w:val="000000"/>
        </w:rPr>
        <w:t xml:space="preserve">Definição </w:t>
      </w:r>
      <w:r w:rsidR="00CD2D30" w:rsidRPr="008E1DB6">
        <w:rPr>
          <w:rFonts w:asciiTheme="minorHAnsi" w:hAnsiTheme="minorHAnsi" w:cstheme="minorHAnsi"/>
          <w:b/>
          <w:color w:val="000000"/>
        </w:rPr>
        <w:t>das circunstâncias em que pode ocorrer</w:t>
      </w:r>
      <w:r w:rsidRPr="008E1DB6">
        <w:rPr>
          <w:rFonts w:asciiTheme="minorHAnsi" w:hAnsiTheme="minorHAnsi" w:cstheme="minorHAnsi"/>
          <w:b/>
          <w:bCs/>
          <w:color w:val="000000"/>
        </w:rPr>
        <w:t>.</w:t>
      </w:r>
      <w:r w:rsidRPr="008E1DB6">
        <w:rPr>
          <w:rFonts w:asciiTheme="minorHAnsi" w:hAnsiTheme="minorHAnsi" w:cstheme="minorHAnsi"/>
          <w:color w:val="000000"/>
        </w:rPr>
        <w:t xml:space="preserve"> Pode ser durante atividades organizadas com ou sem vigilância, momentos de descanso, descanso noturno, </w:t>
      </w:r>
      <w:proofErr w:type="spellStart"/>
      <w:r w:rsidRPr="008E1DB6">
        <w:rPr>
          <w:rFonts w:asciiTheme="minorHAnsi" w:hAnsiTheme="minorHAnsi" w:cstheme="minorHAnsi"/>
          <w:color w:val="000000"/>
        </w:rPr>
        <w:t>etc</w:t>
      </w:r>
      <w:proofErr w:type="spellEnd"/>
      <w:r w:rsidRPr="008E1DB6">
        <w:rPr>
          <w:rFonts w:asciiTheme="minorHAnsi" w:hAnsiTheme="minorHAnsi" w:cstheme="minorHAnsi"/>
          <w:color w:val="000000"/>
        </w:rPr>
        <w:t>…;</w:t>
      </w:r>
    </w:p>
    <w:p w14:paraId="3B148B70" w14:textId="77777777" w:rsidR="005C0E05" w:rsidRPr="008E1DB6" w:rsidRDefault="005C0E05" w:rsidP="005C0E05">
      <w:pPr>
        <w:ind w:left="709" w:hanging="1"/>
        <w:rPr>
          <w:rFonts w:asciiTheme="minorHAnsi" w:hAnsiTheme="minorHAnsi" w:cstheme="minorHAnsi"/>
          <w:color w:val="000000"/>
        </w:rPr>
      </w:pPr>
      <w:r w:rsidRPr="008E1DB6">
        <w:rPr>
          <w:rFonts w:asciiTheme="minorHAnsi" w:hAnsiTheme="minorHAnsi" w:cstheme="minorHAnsi"/>
          <w:b/>
          <w:color w:val="000000"/>
        </w:rPr>
        <w:t>4.5 - Definição de potenciais vítimas</w:t>
      </w:r>
      <w:r w:rsidRPr="008E1DB6">
        <w:rPr>
          <w:rFonts w:asciiTheme="minorHAnsi" w:hAnsiTheme="minorHAnsi" w:cstheme="minorHAnsi"/>
          <w:color w:val="000000"/>
        </w:rPr>
        <w:t xml:space="preserve">. As Crianças, Jovens e Pessoas Vulneráveis (CJ-PV) atingidas podem ser bebés e crianças em idade pré-escolar, crianças escolarizadas e/ou adolescentes, pessoas vulneráveis (pessoas em situação de pobreza, com deficiência física, imigrantes, idosos), pessoas dependentes (deficiência mental, idosos semiconscientes ou inconscientes), refugiados de guerra, vítimas de calamidades ou estados de emergência; </w:t>
      </w:r>
    </w:p>
    <w:p w14:paraId="1E361384" w14:textId="77777777" w:rsidR="005C0E05" w:rsidRPr="008E1DB6" w:rsidRDefault="005C0E05" w:rsidP="005C0E05">
      <w:pPr>
        <w:ind w:left="709" w:hanging="1"/>
        <w:rPr>
          <w:rFonts w:asciiTheme="minorHAnsi" w:hAnsiTheme="minorHAnsi" w:cstheme="minorHAnsi"/>
          <w:color w:val="000000"/>
        </w:rPr>
      </w:pPr>
      <w:r w:rsidRPr="008E1DB6">
        <w:rPr>
          <w:rFonts w:asciiTheme="minorHAnsi" w:hAnsiTheme="minorHAnsi" w:cstheme="minorHAnsi"/>
          <w:b/>
          <w:bCs/>
          <w:color w:val="000000"/>
        </w:rPr>
        <w:lastRenderedPageBreak/>
        <w:t xml:space="preserve">4.6 - </w:t>
      </w:r>
      <w:r w:rsidRPr="008E1DB6">
        <w:rPr>
          <w:rFonts w:asciiTheme="minorHAnsi" w:hAnsiTheme="minorHAnsi" w:cstheme="minorHAnsi"/>
          <w:b/>
          <w:color w:val="000000"/>
        </w:rPr>
        <w:t>Definição de potenciais agentes agressores</w:t>
      </w:r>
      <w:r w:rsidRPr="008E1DB6">
        <w:rPr>
          <w:rFonts w:asciiTheme="minorHAnsi" w:hAnsiTheme="minorHAnsi" w:cstheme="minorHAnsi"/>
          <w:color w:val="000000"/>
        </w:rPr>
        <w:t>. Os agentes podem ser ou não outras CJ-PV, colaboradores ou voluntários, visitantes pontuais (incluindo familiares/responsáveis legais). Haverá algumas situações onde o risco não é causado por agentes, mas antes resultam de uma deficiente planificação de espaços e atividades (p.e. crianças deixadas sem vigilância), ou de circunstâncias imprevistas (p.e. mau tempo extremo durante uma atividade).</w:t>
      </w:r>
    </w:p>
    <w:p w14:paraId="1B9781E7" w14:textId="77777777" w:rsidR="005C0E05" w:rsidRPr="008E1DB6" w:rsidRDefault="005C0E05" w:rsidP="005C0E05">
      <w:pPr>
        <w:rPr>
          <w:rFonts w:asciiTheme="minorHAnsi" w:hAnsiTheme="minorHAnsi" w:cstheme="minorHAnsi"/>
          <w:color w:val="000000"/>
        </w:rPr>
      </w:pPr>
      <w:r w:rsidRPr="008E1DB6">
        <w:rPr>
          <w:rFonts w:asciiTheme="minorHAnsi" w:hAnsiTheme="minorHAnsi" w:cstheme="minorHAnsi"/>
          <w:b/>
          <w:bCs/>
          <w:color w:val="000000"/>
        </w:rPr>
        <w:t xml:space="preserve">5 </w:t>
      </w:r>
      <w:r w:rsidRPr="008E1DB6">
        <w:rPr>
          <w:rFonts w:asciiTheme="minorHAnsi" w:hAnsiTheme="minorHAnsi" w:cstheme="minorHAnsi"/>
          <w:color w:val="000000"/>
        </w:rPr>
        <w:t xml:space="preserve">- Descrita a situação, classifica-se a </w:t>
      </w:r>
      <w:r w:rsidRPr="008E1DB6">
        <w:rPr>
          <w:rFonts w:asciiTheme="minorHAnsi" w:hAnsiTheme="minorHAnsi" w:cstheme="minorHAnsi"/>
          <w:b/>
          <w:color w:val="000000"/>
        </w:rPr>
        <w:t>probabilidade</w:t>
      </w:r>
      <w:r w:rsidRPr="008E1DB6">
        <w:rPr>
          <w:rFonts w:asciiTheme="minorHAnsi" w:hAnsiTheme="minorHAnsi" w:cstheme="minorHAnsi"/>
          <w:color w:val="000000"/>
        </w:rPr>
        <w:t xml:space="preserve"> de ela ocorrer (alta/média/baixa), assim como a </w:t>
      </w:r>
      <w:r w:rsidRPr="008E1DB6">
        <w:rPr>
          <w:rFonts w:asciiTheme="minorHAnsi" w:hAnsiTheme="minorHAnsi" w:cstheme="minorHAnsi"/>
          <w:b/>
          <w:color w:val="000000"/>
        </w:rPr>
        <w:t>gravidade</w:t>
      </w:r>
      <w:r w:rsidRPr="008E1DB6">
        <w:rPr>
          <w:rFonts w:asciiTheme="minorHAnsi" w:hAnsiTheme="minorHAnsi" w:cstheme="minorHAnsi"/>
          <w:color w:val="000000"/>
        </w:rPr>
        <w:t xml:space="preserve"> caso ocorra (alta/média/baixa). Quanto maior for a probabilidade e/ou gravidade, mais se devem cuidar as medidas de proteção a implementar. </w:t>
      </w:r>
    </w:p>
    <w:p w14:paraId="1E5F3151" w14:textId="77777777" w:rsidR="005C0E05" w:rsidRPr="008E1DB6" w:rsidRDefault="005C0E05" w:rsidP="005C0E05">
      <w:pPr>
        <w:rPr>
          <w:rFonts w:asciiTheme="minorHAnsi" w:hAnsiTheme="minorHAnsi" w:cstheme="minorHAnsi"/>
          <w:color w:val="000000"/>
        </w:rPr>
      </w:pPr>
      <w:r w:rsidRPr="008E1DB6">
        <w:rPr>
          <w:rFonts w:asciiTheme="minorHAnsi" w:hAnsiTheme="minorHAnsi" w:cstheme="minorHAnsi"/>
          <w:b/>
          <w:bCs/>
          <w:color w:val="000000"/>
        </w:rPr>
        <w:t>6</w:t>
      </w:r>
      <w:r w:rsidRPr="008E1DB6">
        <w:rPr>
          <w:rFonts w:asciiTheme="minorHAnsi" w:hAnsiTheme="minorHAnsi" w:cstheme="minorHAnsi"/>
          <w:color w:val="000000"/>
        </w:rPr>
        <w:t xml:space="preserve"> -  Para cada risco identificado, definem-se as </w:t>
      </w:r>
      <w:r w:rsidRPr="008E1DB6">
        <w:rPr>
          <w:rFonts w:asciiTheme="minorHAnsi" w:hAnsiTheme="minorHAnsi" w:cstheme="minorHAnsi"/>
          <w:b/>
          <w:color w:val="000000"/>
        </w:rPr>
        <w:t>medidas de proteção</w:t>
      </w:r>
      <w:r w:rsidRPr="008E1DB6">
        <w:rPr>
          <w:rFonts w:asciiTheme="minorHAnsi" w:hAnsiTheme="minorHAnsi" w:cstheme="minorHAnsi"/>
          <w:color w:val="000000"/>
        </w:rPr>
        <w:t xml:space="preserve"> que se julguem pertinentes, sejam medidas ocasionais de carácter preventivo para evitar a situação de perigo (com registo das pessoas responsáveis ou presentes nas iniciativas/ações formativas ou outra), sejam medidas transversais para promover na instituição comportamentos adequados a uma cultura protetora de boas práticas (v.g. promovendo ações de (in) formação, adequada aos colaboradores e participantes em cada projeto; gestão do stress; gestão de conflitos; primeiros socorros, …). </w:t>
      </w:r>
    </w:p>
    <w:p w14:paraId="1EF5BA18" w14:textId="27FEF572" w:rsidR="00CD2D30" w:rsidRPr="008E1DB6" w:rsidRDefault="005C0E05" w:rsidP="00CD2D30">
      <w:pPr>
        <w:ind w:left="1416"/>
        <w:rPr>
          <w:rFonts w:asciiTheme="minorHAnsi" w:hAnsiTheme="minorHAnsi" w:cstheme="minorHAnsi"/>
          <w:color w:val="000000"/>
        </w:rPr>
      </w:pPr>
      <w:r w:rsidRPr="008E1DB6">
        <w:rPr>
          <w:rFonts w:asciiTheme="minorHAnsi" w:hAnsiTheme="minorHAnsi" w:cstheme="minorHAnsi"/>
          <w:color w:val="000000"/>
        </w:rPr>
        <w:br/>
      </w:r>
      <w:r w:rsidR="00CD2D30" w:rsidRPr="008E1DB6">
        <w:rPr>
          <w:rFonts w:asciiTheme="minorHAnsi" w:hAnsiTheme="minorHAnsi" w:cstheme="minorHAnsi"/>
          <w:color w:val="000000"/>
        </w:rPr>
        <w:t>6.1     Descrição da medida proposta</w:t>
      </w:r>
    </w:p>
    <w:p w14:paraId="44F3C552" w14:textId="53F0DD4B" w:rsidR="005C0E05" w:rsidRPr="008E1DB6" w:rsidRDefault="00CD2D30" w:rsidP="00CD2D30">
      <w:pPr>
        <w:ind w:left="1418" w:hanging="2"/>
        <w:rPr>
          <w:rFonts w:asciiTheme="minorHAnsi" w:hAnsiTheme="minorHAnsi" w:cstheme="minorHAnsi"/>
          <w:color w:val="000000"/>
        </w:rPr>
      </w:pPr>
      <w:r w:rsidRPr="008E1DB6">
        <w:rPr>
          <w:rFonts w:asciiTheme="minorHAnsi" w:hAnsiTheme="minorHAnsi" w:cstheme="minorHAnsi"/>
          <w:color w:val="000000"/>
        </w:rPr>
        <w:t>6.2     Descrição dos seus objetivos e designação de responsáveis pela sua execução</w:t>
      </w:r>
    </w:p>
    <w:p w14:paraId="56E5ACE9" w14:textId="1786EB20" w:rsidR="005C0E05" w:rsidRPr="008E1DB6" w:rsidRDefault="005C0E05" w:rsidP="005C0E05">
      <w:pPr>
        <w:rPr>
          <w:rFonts w:asciiTheme="minorHAnsi" w:hAnsiTheme="minorHAnsi" w:cstheme="minorHAnsi"/>
          <w:color w:val="000000"/>
        </w:rPr>
      </w:pPr>
      <w:r w:rsidRPr="008E1DB6">
        <w:rPr>
          <w:rFonts w:asciiTheme="minorHAnsi" w:hAnsiTheme="minorHAnsi" w:cstheme="minorHAnsi"/>
          <w:b/>
          <w:bCs/>
          <w:color w:val="000000"/>
        </w:rPr>
        <w:t xml:space="preserve">7 </w:t>
      </w:r>
      <w:r w:rsidRPr="008E1DB6">
        <w:rPr>
          <w:rFonts w:asciiTheme="minorHAnsi" w:hAnsiTheme="minorHAnsi" w:cstheme="minorHAnsi"/>
          <w:color w:val="000000"/>
        </w:rPr>
        <w:t>- Fixa</w:t>
      </w:r>
      <w:r w:rsidR="00CD2D30" w:rsidRPr="008E1DB6">
        <w:rPr>
          <w:rFonts w:asciiTheme="minorHAnsi" w:hAnsiTheme="minorHAnsi" w:cstheme="minorHAnsi"/>
          <w:color w:val="000000"/>
        </w:rPr>
        <w:t>ção</w:t>
      </w:r>
      <w:r w:rsidRPr="008E1DB6">
        <w:rPr>
          <w:rFonts w:asciiTheme="minorHAnsi" w:hAnsiTheme="minorHAnsi" w:cstheme="minorHAnsi"/>
          <w:color w:val="000000"/>
        </w:rPr>
        <w:t xml:space="preserve"> </w:t>
      </w:r>
      <w:r w:rsidR="00CD2D30" w:rsidRPr="008E1DB6">
        <w:rPr>
          <w:rFonts w:asciiTheme="minorHAnsi" w:hAnsiTheme="minorHAnsi" w:cstheme="minorHAnsi"/>
          <w:color w:val="000000"/>
        </w:rPr>
        <w:t>d</w:t>
      </w:r>
      <w:r w:rsidRPr="008E1DB6">
        <w:rPr>
          <w:rFonts w:asciiTheme="minorHAnsi" w:hAnsiTheme="minorHAnsi" w:cstheme="minorHAnsi"/>
          <w:color w:val="000000"/>
        </w:rPr>
        <w:t xml:space="preserve">a </w:t>
      </w:r>
      <w:r w:rsidRPr="008E1DB6">
        <w:rPr>
          <w:rFonts w:asciiTheme="minorHAnsi" w:hAnsiTheme="minorHAnsi" w:cstheme="minorHAnsi"/>
          <w:b/>
          <w:color w:val="000000"/>
        </w:rPr>
        <w:t>data prevista para o seu tratamento/implementação</w:t>
      </w:r>
      <w:r w:rsidRPr="008E1DB6">
        <w:rPr>
          <w:rFonts w:asciiTheme="minorHAnsi" w:hAnsiTheme="minorHAnsi" w:cstheme="minorHAnsi"/>
          <w:color w:val="000000"/>
        </w:rPr>
        <w:t>.</w:t>
      </w:r>
    </w:p>
    <w:p w14:paraId="16C645DD" w14:textId="74AFCE36" w:rsidR="005C0E05" w:rsidRPr="008E1DB6" w:rsidRDefault="005C0E05" w:rsidP="00CD2D30">
      <w:pPr>
        <w:rPr>
          <w:rFonts w:asciiTheme="minorHAnsi" w:hAnsiTheme="minorHAnsi" w:cstheme="minorHAnsi"/>
          <w:color w:val="000000"/>
        </w:rPr>
      </w:pPr>
      <w:r w:rsidRPr="008E1DB6">
        <w:rPr>
          <w:rFonts w:asciiTheme="minorHAnsi" w:hAnsiTheme="minorHAnsi" w:cstheme="minorHAnsi"/>
          <w:b/>
          <w:bCs/>
          <w:color w:val="000000"/>
        </w:rPr>
        <w:t xml:space="preserve">8 </w:t>
      </w:r>
      <w:r w:rsidR="00CD2D30" w:rsidRPr="008E1DB6">
        <w:rPr>
          <w:rFonts w:asciiTheme="minorHAnsi" w:hAnsiTheme="minorHAnsi" w:cstheme="minorHAnsi"/>
          <w:color w:val="000000"/>
        </w:rPr>
        <w:t>- Data em que a medida proposta foi implementada e sua eficácia</w:t>
      </w:r>
      <w:r w:rsidRPr="008E1DB6">
        <w:rPr>
          <w:rFonts w:asciiTheme="minorHAnsi" w:hAnsiTheme="minorHAnsi" w:cstheme="minorHAnsi"/>
          <w:b/>
          <w:bCs/>
          <w:color w:val="000000"/>
        </w:rPr>
        <w:t>.</w:t>
      </w:r>
    </w:p>
    <w:sectPr w:rsidR="005C0E05" w:rsidRPr="008E1DB6" w:rsidSect="00362B8C">
      <w:headerReference w:type="even" r:id="rId8"/>
      <w:headerReference w:type="default" r:id="rId9"/>
      <w:footerReference w:type="default" r:id="rId10"/>
      <w:headerReference w:type="first" r:id="rId11"/>
      <w:pgSz w:w="16840" w:h="11900" w:orient="landscape" w:code="9"/>
      <w:pgMar w:top="266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76359" w14:textId="77777777" w:rsidR="007962EC" w:rsidRDefault="007962EC" w:rsidP="00E04016">
      <w:pPr>
        <w:spacing w:after="0" w:line="240" w:lineRule="auto"/>
      </w:pPr>
      <w:r>
        <w:separator/>
      </w:r>
    </w:p>
  </w:endnote>
  <w:endnote w:type="continuationSeparator" w:id="0">
    <w:p w14:paraId="72A40C11" w14:textId="77777777" w:rsidR="007962EC" w:rsidRDefault="007962EC" w:rsidP="00E0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7A7D" w14:textId="77777777" w:rsidR="002C117B" w:rsidRDefault="00AB704A">
    <w:pPr>
      <w:pStyle w:val="Rodap"/>
      <w:jc w:val="right"/>
    </w:pPr>
    <w:r>
      <w:rPr>
        <w:noProof/>
        <w:lang w:eastAsia="pt-PT"/>
      </w:rPr>
      <w:drawing>
        <wp:anchor distT="0" distB="0" distL="114300" distR="114300" simplePos="0" relativeHeight="251662336" behindDoc="0" locked="0" layoutInCell="1" allowOverlap="1" wp14:anchorId="475B680D" wp14:editId="18B3A726">
          <wp:simplePos x="0" y="0"/>
          <wp:positionH relativeFrom="margin">
            <wp:align>center</wp:align>
          </wp:positionH>
          <wp:positionV relativeFrom="paragraph">
            <wp:posOffset>89535</wp:posOffset>
          </wp:positionV>
          <wp:extent cx="733425" cy="390525"/>
          <wp:effectExtent l="19050" t="0" r="9525" b="0"/>
          <wp:wrapTopAndBottom/>
          <wp:docPr id="15" name="logotipo caritas-01.png" descr="C:\Users\Carina\Desktop\logotipo carita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caritas-01.png"/>
                  <pic:cNvPicPr/>
                </pic:nvPicPr>
                <pic:blipFill>
                  <a:blip r:embed="rId1" r:link="rId2"/>
                  <a:stretch>
                    <a:fillRect/>
                  </a:stretch>
                </pic:blipFill>
                <pic:spPr>
                  <a:xfrm>
                    <a:off x="0" y="0"/>
                    <a:ext cx="733425" cy="390525"/>
                  </a:xfrm>
                  <a:prstGeom prst="rect">
                    <a:avLst/>
                  </a:prstGeom>
                </pic:spPr>
              </pic:pic>
            </a:graphicData>
          </a:graphic>
        </wp:anchor>
      </w:drawing>
    </w:r>
    <w:r w:rsidR="007F50F8">
      <w:fldChar w:fldCharType="begin"/>
    </w:r>
    <w:r w:rsidR="002C117B">
      <w:instrText xml:space="preserve"> PAGE   \* MERGEFORMAT </w:instrText>
    </w:r>
    <w:r w:rsidR="007F50F8">
      <w:fldChar w:fldCharType="separate"/>
    </w:r>
    <w:r w:rsidR="00485627">
      <w:rPr>
        <w:noProof/>
      </w:rPr>
      <w:t>8</w:t>
    </w:r>
    <w:r w:rsidR="007F50F8">
      <w:rPr>
        <w:noProof/>
      </w:rPr>
      <w:fldChar w:fldCharType="end"/>
    </w:r>
  </w:p>
  <w:p w14:paraId="0A80EB26" w14:textId="77777777" w:rsidR="002C117B" w:rsidRDefault="002C11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EB710" w14:textId="77777777" w:rsidR="007962EC" w:rsidRDefault="007962EC" w:rsidP="00E04016">
      <w:pPr>
        <w:spacing w:after="0" w:line="240" w:lineRule="auto"/>
      </w:pPr>
      <w:r>
        <w:separator/>
      </w:r>
    </w:p>
  </w:footnote>
  <w:footnote w:type="continuationSeparator" w:id="0">
    <w:p w14:paraId="774EA243" w14:textId="77777777" w:rsidR="007962EC" w:rsidRDefault="007962EC" w:rsidP="00E04016">
      <w:pPr>
        <w:spacing w:after="0" w:line="240" w:lineRule="auto"/>
      </w:pPr>
      <w:r>
        <w:continuationSeparator/>
      </w:r>
    </w:p>
  </w:footnote>
  <w:footnote w:id="1">
    <w:p w14:paraId="4B2916D2" w14:textId="77777777" w:rsidR="00362B8C" w:rsidRPr="00692AB1" w:rsidRDefault="00362B8C" w:rsidP="00362B8C">
      <w:pPr>
        <w:pStyle w:val="Textodenotaderodap"/>
      </w:pPr>
      <w:r>
        <w:rPr>
          <w:rStyle w:val="Refdenotaderodap"/>
        </w:rPr>
        <w:footnoteRef/>
      </w:r>
      <w:r w:rsidRPr="00692AB1">
        <w:rPr>
          <w:sz w:val="16"/>
          <w:szCs w:val="16"/>
        </w:rPr>
        <w:t xml:space="preserve">Adaptado do documento da </w:t>
      </w:r>
      <w:proofErr w:type="spellStart"/>
      <w:r w:rsidRPr="00692AB1">
        <w:rPr>
          <w:sz w:val="16"/>
          <w:szCs w:val="16"/>
        </w:rPr>
        <w:t>Porticus</w:t>
      </w:r>
      <w:proofErr w:type="spellEnd"/>
      <w:r w:rsidRPr="00692AB1">
        <w:rPr>
          <w:sz w:val="16"/>
          <w:szCs w:val="16"/>
        </w:rPr>
        <w:t xml:space="preserve">, </w:t>
      </w:r>
      <w:proofErr w:type="spellStart"/>
      <w:r w:rsidRPr="00692AB1">
        <w:rPr>
          <w:sz w:val="16"/>
          <w:szCs w:val="16"/>
        </w:rPr>
        <w:t>Program</w:t>
      </w:r>
      <w:proofErr w:type="spellEnd"/>
      <w:r w:rsidRPr="00692AB1">
        <w:rPr>
          <w:sz w:val="16"/>
          <w:szCs w:val="16"/>
        </w:rPr>
        <w:t xml:space="preserve"> to </w:t>
      </w:r>
      <w:proofErr w:type="spellStart"/>
      <w:r w:rsidRPr="00692AB1">
        <w:rPr>
          <w:sz w:val="16"/>
          <w:szCs w:val="16"/>
        </w:rPr>
        <w:t>Strengthen</w:t>
      </w:r>
      <w:proofErr w:type="spellEnd"/>
      <w:r w:rsidRPr="00692AB1">
        <w:rPr>
          <w:sz w:val="16"/>
          <w:szCs w:val="16"/>
        </w:rPr>
        <w:t xml:space="preserve"> Boys, </w:t>
      </w:r>
      <w:proofErr w:type="spellStart"/>
      <w:r w:rsidRPr="00692AB1">
        <w:rPr>
          <w:sz w:val="16"/>
          <w:szCs w:val="16"/>
        </w:rPr>
        <w:t>Girls</w:t>
      </w:r>
      <w:proofErr w:type="spellEnd"/>
      <w:r w:rsidRPr="00692AB1">
        <w:rPr>
          <w:sz w:val="16"/>
          <w:szCs w:val="16"/>
        </w:rPr>
        <w:t xml:space="preserve">, </w:t>
      </w:r>
      <w:proofErr w:type="spellStart"/>
      <w:r w:rsidRPr="00692AB1">
        <w:rPr>
          <w:sz w:val="16"/>
          <w:szCs w:val="16"/>
        </w:rPr>
        <w:t>Adolescents</w:t>
      </w:r>
      <w:proofErr w:type="spellEnd"/>
      <w:r w:rsidRPr="00692AB1">
        <w:rPr>
          <w:sz w:val="16"/>
          <w:szCs w:val="16"/>
        </w:rPr>
        <w:t xml:space="preserve"> </w:t>
      </w:r>
      <w:proofErr w:type="spellStart"/>
      <w:r w:rsidRPr="00692AB1">
        <w:rPr>
          <w:sz w:val="16"/>
          <w:szCs w:val="16"/>
        </w:rPr>
        <w:t>and</w:t>
      </w:r>
      <w:proofErr w:type="spellEnd"/>
      <w:r w:rsidRPr="00692AB1">
        <w:rPr>
          <w:sz w:val="16"/>
          <w:szCs w:val="16"/>
        </w:rPr>
        <w:t xml:space="preserve"> </w:t>
      </w:r>
      <w:proofErr w:type="spellStart"/>
      <w:r w:rsidRPr="00692AB1">
        <w:rPr>
          <w:sz w:val="16"/>
          <w:szCs w:val="16"/>
        </w:rPr>
        <w:t>Vulnerable</w:t>
      </w:r>
      <w:proofErr w:type="spellEnd"/>
      <w:r w:rsidRPr="00692AB1">
        <w:rPr>
          <w:sz w:val="16"/>
          <w:szCs w:val="16"/>
        </w:rPr>
        <w:t xml:space="preserve"> </w:t>
      </w:r>
      <w:proofErr w:type="spellStart"/>
      <w:r w:rsidRPr="00692AB1">
        <w:rPr>
          <w:sz w:val="16"/>
          <w:szCs w:val="16"/>
        </w:rPr>
        <w:t>Persons</w:t>
      </w:r>
      <w:proofErr w:type="spellEnd"/>
      <w:r w:rsidRPr="00692AB1">
        <w:rPr>
          <w:sz w:val="16"/>
          <w:szCs w:val="16"/>
        </w:rPr>
        <w:t xml:space="preserve"> </w:t>
      </w:r>
      <w:proofErr w:type="spellStart"/>
      <w:r w:rsidRPr="00692AB1">
        <w:rPr>
          <w:sz w:val="16"/>
          <w:szCs w:val="16"/>
        </w:rPr>
        <w:t>Protection</w:t>
      </w:r>
      <w:proofErr w:type="spellEnd"/>
      <w:r w:rsidRPr="00692AB1">
        <w:rPr>
          <w:sz w:val="16"/>
          <w:szCs w:val="16"/>
        </w:rPr>
        <w:t xml:space="preserve"> Policies in </w:t>
      </w:r>
      <w:proofErr w:type="spellStart"/>
      <w:r w:rsidRPr="00692AB1">
        <w:rPr>
          <w:sz w:val="16"/>
          <w:szCs w:val="16"/>
        </w:rPr>
        <w:t>the</w:t>
      </w:r>
      <w:proofErr w:type="spellEnd"/>
      <w:r w:rsidRPr="00692AB1">
        <w:rPr>
          <w:sz w:val="16"/>
          <w:szCs w:val="16"/>
        </w:rPr>
        <w:t xml:space="preserve"> </w:t>
      </w:r>
      <w:proofErr w:type="spellStart"/>
      <w:r w:rsidRPr="00692AB1">
        <w:rPr>
          <w:sz w:val="16"/>
          <w:szCs w:val="16"/>
        </w:rPr>
        <w:t>Third</w:t>
      </w:r>
      <w:proofErr w:type="spellEnd"/>
      <w:r w:rsidRPr="00692AB1">
        <w:rPr>
          <w:sz w:val="16"/>
          <w:szCs w:val="16"/>
        </w:rPr>
        <w:t xml:space="preserve"> Sector </w:t>
      </w:r>
      <w:proofErr w:type="spellStart"/>
      <w:r w:rsidRPr="00692AB1">
        <w:rPr>
          <w:sz w:val="16"/>
          <w:szCs w:val="16"/>
        </w:rPr>
        <w:t>entities</w:t>
      </w:r>
      <w:proofErr w:type="spellEnd"/>
      <w:r w:rsidRPr="00692AB1">
        <w:rPr>
          <w:sz w:val="16"/>
          <w:szCs w:val="16"/>
        </w:rPr>
        <w:t xml:space="preserve"> in </w:t>
      </w:r>
      <w:proofErr w:type="spellStart"/>
      <w:r w:rsidRPr="00692AB1">
        <w:rPr>
          <w:sz w:val="16"/>
          <w:szCs w:val="16"/>
        </w:rPr>
        <w:t>Spain</w:t>
      </w:r>
      <w:proofErr w:type="spellEnd"/>
      <w:r w:rsidRPr="00692AB1">
        <w:rPr>
          <w:sz w:val="16"/>
          <w:szCs w:val="16"/>
        </w:rPr>
        <w:t xml:space="preserve"> </w:t>
      </w:r>
      <w:proofErr w:type="spellStart"/>
      <w:r w:rsidRPr="00692AB1">
        <w:rPr>
          <w:sz w:val="16"/>
          <w:szCs w:val="16"/>
        </w:rPr>
        <w:t>and</w:t>
      </w:r>
      <w:proofErr w:type="spellEnd"/>
      <w:r w:rsidRPr="00692AB1">
        <w:rPr>
          <w:sz w:val="16"/>
          <w:szCs w:val="16"/>
        </w:rPr>
        <w:t xml:space="preserve"> Portugal e do documento do Província Portuguesa da Companhia de Jesus (PPCJ)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EC749" w14:textId="77777777" w:rsidR="0032572E" w:rsidRDefault="007962EC">
    <w:pPr>
      <w:pStyle w:val="Cabealho"/>
    </w:pPr>
    <w:r>
      <w:rPr>
        <w:noProof/>
        <w:lang w:eastAsia="pt-PT"/>
      </w:rPr>
      <w:pict w14:anchorId="62CAA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768204" o:spid="_x0000_s2059" type="#_x0000_t75" style="position:absolute;margin-left:0;margin-top:0;width:841.9pt;height:595.45pt;z-index:-251652096;mso-position-horizontal:center;mso-position-horizontal-relative:margin;mso-position-vertical:center;mso-position-vertical-relative:margin" o:allowincell="f">
          <v:imagedata r:id="rId1" o:title="Imagem Modelos-03-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6DD1" w14:textId="77777777" w:rsidR="0032572E" w:rsidRPr="00F53A45" w:rsidRDefault="007962EC" w:rsidP="004B1C62">
    <w:pPr>
      <w:pStyle w:val="Cabealho"/>
      <w:spacing w:before="1320"/>
      <w:rPr>
        <w:u w:val="single"/>
      </w:rPr>
    </w:pPr>
    <w:r>
      <w:rPr>
        <w:noProof/>
        <w:u w:val="single"/>
        <w:lang w:eastAsia="pt-PT"/>
      </w:rPr>
      <w:pict w14:anchorId="12C4A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768205" o:spid="_x0000_s2060" type="#_x0000_t75" style="position:absolute;margin-left:-59.85pt;margin-top:-70.2pt;width:818.55pt;height:578.95pt;z-index:-251651072;mso-position-horizontal-relative:margin;mso-position-vertical-relative:margin" o:allowincell="f">
          <v:imagedata r:id="rId1" o:title="Imagem Modelos-03-03"/>
          <w10:wrap anchorx="margin" anchory="margin"/>
        </v:shape>
      </w:pict>
    </w:r>
    <w:r w:rsidR="00AB704A" w:rsidRPr="00F53A45">
      <w:rPr>
        <w:noProof/>
        <w:u w:val="single"/>
        <w:lang w:eastAsia="pt-PT"/>
      </w:rPr>
      <w:drawing>
        <wp:anchor distT="0" distB="0" distL="114300" distR="114300" simplePos="0" relativeHeight="251661312" behindDoc="0" locked="0" layoutInCell="1" allowOverlap="1" wp14:anchorId="1D14C567" wp14:editId="40E5B4F1">
          <wp:simplePos x="0" y="0"/>
          <wp:positionH relativeFrom="margin">
            <wp:align>center</wp:align>
          </wp:positionH>
          <wp:positionV relativeFrom="paragraph">
            <wp:posOffset>-183515</wp:posOffset>
          </wp:positionV>
          <wp:extent cx="3140710" cy="1043940"/>
          <wp:effectExtent l="0" t="0" r="0" b="0"/>
          <wp:wrapTopAndBottom/>
          <wp:docPr id="13" name="Imagem 12"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2"/>
                  <a:stretch>
                    <a:fillRect/>
                  </a:stretch>
                </pic:blipFill>
                <pic:spPr>
                  <a:xfrm>
                    <a:off x="0" y="0"/>
                    <a:ext cx="3140710" cy="10439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E070" w14:textId="77777777" w:rsidR="0032572E" w:rsidRDefault="007962EC">
    <w:pPr>
      <w:pStyle w:val="Cabealho"/>
    </w:pPr>
    <w:r>
      <w:rPr>
        <w:noProof/>
        <w:lang w:eastAsia="pt-PT"/>
      </w:rPr>
      <w:pict w14:anchorId="3F200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768203" o:spid="_x0000_s2058" type="#_x0000_t75" style="position:absolute;margin-left:0;margin-top:0;width:841.9pt;height:595.45pt;z-index:-251653120;mso-position-horizontal:center;mso-position-horizontal-relative:margin;mso-position-vertical:center;mso-position-vertical-relative:margin" o:allowincell="f">
          <v:imagedata r:id="rId1" o:title="Imagem Modelos-03-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6366"/>
    <w:multiLevelType w:val="hybridMultilevel"/>
    <w:tmpl w:val="FB4E6464"/>
    <w:lvl w:ilvl="0" w:tplc="A498E004">
      <w:start w:val="1"/>
      <w:numFmt w:val="decimal"/>
      <w:lvlText w:val="%1."/>
      <w:lvlJc w:val="left"/>
      <w:pPr>
        <w:ind w:left="720" w:hanging="360"/>
      </w:pPr>
      <w:rPr>
        <w:rFonts w:hint="default"/>
        <w:i w:val="0"/>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EA972D0"/>
    <w:multiLevelType w:val="hybridMultilevel"/>
    <w:tmpl w:val="35BE2654"/>
    <w:lvl w:ilvl="0" w:tplc="DB62DA60">
      <w:start w:val="1"/>
      <w:numFmt w:val="decimal"/>
      <w:lvlText w:val="%1."/>
      <w:lvlJc w:val="left"/>
      <w:pPr>
        <w:ind w:left="153" w:hanging="360"/>
      </w:pPr>
      <w:rPr>
        <w:b w:val="0"/>
      </w:rPr>
    </w:lvl>
    <w:lvl w:ilvl="1" w:tplc="C3F62B38">
      <w:start w:val="1"/>
      <w:numFmt w:val="lowerLetter"/>
      <w:lvlText w:val="%2."/>
      <w:lvlJc w:val="left"/>
      <w:pPr>
        <w:ind w:left="873" w:hanging="360"/>
      </w:pPr>
      <w:rPr>
        <w:b w:val="0"/>
      </w:r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2" w15:restartNumberingAfterBreak="0">
    <w:nsid w:val="20191D0D"/>
    <w:multiLevelType w:val="multilevel"/>
    <w:tmpl w:val="6D782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7D792D"/>
    <w:multiLevelType w:val="hybridMultilevel"/>
    <w:tmpl w:val="69869FCA"/>
    <w:lvl w:ilvl="0" w:tplc="6EA8BBEE">
      <w:start w:val="1"/>
      <w:numFmt w:val="lowerLetter"/>
      <w:lvlText w:val="%1)"/>
      <w:lvlJc w:val="left"/>
      <w:pPr>
        <w:ind w:left="1080" w:hanging="360"/>
      </w:pPr>
      <w:rPr>
        <w:rFonts w:ascii="Times New Roman" w:eastAsia="Arial Unicode MS" w:hAnsi="Times New Roman" w:cs="Times New Roman"/>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4E81734F"/>
    <w:multiLevelType w:val="hybridMultilevel"/>
    <w:tmpl w:val="FF121CE8"/>
    <w:lvl w:ilvl="0" w:tplc="0816000F">
      <w:start w:val="1"/>
      <w:numFmt w:val="decimal"/>
      <w:lvlText w:val="%1."/>
      <w:lvlJc w:val="left"/>
      <w:pPr>
        <w:ind w:left="851" w:hanging="360"/>
      </w:pPr>
      <w:rPr>
        <w:rFonts w:hint="default"/>
      </w:rPr>
    </w:lvl>
    <w:lvl w:ilvl="1" w:tplc="08160019" w:tentative="1">
      <w:start w:val="1"/>
      <w:numFmt w:val="lowerLetter"/>
      <w:lvlText w:val="%2."/>
      <w:lvlJc w:val="left"/>
      <w:pPr>
        <w:ind w:left="1571" w:hanging="360"/>
      </w:pPr>
    </w:lvl>
    <w:lvl w:ilvl="2" w:tplc="0816001B" w:tentative="1">
      <w:start w:val="1"/>
      <w:numFmt w:val="lowerRoman"/>
      <w:lvlText w:val="%3."/>
      <w:lvlJc w:val="right"/>
      <w:pPr>
        <w:ind w:left="2291" w:hanging="180"/>
      </w:pPr>
    </w:lvl>
    <w:lvl w:ilvl="3" w:tplc="0816000F" w:tentative="1">
      <w:start w:val="1"/>
      <w:numFmt w:val="decimal"/>
      <w:lvlText w:val="%4."/>
      <w:lvlJc w:val="left"/>
      <w:pPr>
        <w:ind w:left="3011" w:hanging="360"/>
      </w:pPr>
    </w:lvl>
    <w:lvl w:ilvl="4" w:tplc="08160019" w:tentative="1">
      <w:start w:val="1"/>
      <w:numFmt w:val="lowerLetter"/>
      <w:lvlText w:val="%5."/>
      <w:lvlJc w:val="left"/>
      <w:pPr>
        <w:ind w:left="3731" w:hanging="360"/>
      </w:pPr>
    </w:lvl>
    <w:lvl w:ilvl="5" w:tplc="0816001B" w:tentative="1">
      <w:start w:val="1"/>
      <w:numFmt w:val="lowerRoman"/>
      <w:lvlText w:val="%6."/>
      <w:lvlJc w:val="right"/>
      <w:pPr>
        <w:ind w:left="4451" w:hanging="180"/>
      </w:pPr>
    </w:lvl>
    <w:lvl w:ilvl="6" w:tplc="0816000F" w:tentative="1">
      <w:start w:val="1"/>
      <w:numFmt w:val="decimal"/>
      <w:lvlText w:val="%7."/>
      <w:lvlJc w:val="left"/>
      <w:pPr>
        <w:ind w:left="5171" w:hanging="360"/>
      </w:pPr>
    </w:lvl>
    <w:lvl w:ilvl="7" w:tplc="08160019" w:tentative="1">
      <w:start w:val="1"/>
      <w:numFmt w:val="lowerLetter"/>
      <w:lvlText w:val="%8."/>
      <w:lvlJc w:val="left"/>
      <w:pPr>
        <w:ind w:left="5891" w:hanging="360"/>
      </w:pPr>
    </w:lvl>
    <w:lvl w:ilvl="8" w:tplc="0816001B" w:tentative="1">
      <w:start w:val="1"/>
      <w:numFmt w:val="lowerRoman"/>
      <w:lvlText w:val="%9."/>
      <w:lvlJc w:val="right"/>
      <w:pPr>
        <w:ind w:left="6611" w:hanging="180"/>
      </w:pPr>
    </w:lvl>
  </w:abstractNum>
  <w:abstractNum w:abstractNumId="5" w15:restartNumberingAfterBreak="0">
    <w:nsid w:val="5B9109E5"/>
    <w:multiLevelType w:val="hybridMultilevel"/>
    <w:tmpl w:val="ABC8B6BE"/>
    <w:lvl w:ilvl="0" w:tplc="0816000F">
      <w:start w:val="1"/>
      <w:numFmt w:val="decimal"/>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6" w15:restartNumberingAfterBreak="0">
    <w:nsid w:val="5F254741"/>
    <w:multiLevelType w:val="hybridMultilevel"/>
    <w:tmpl w:val="A378C77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AEB1280"/>
    <w:multiLevelType w:val="hybridMultilevel"/>
    <w:tmpl w:val="80A83EB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79B57650"/>
    <w:multiLevelType w:val="hybridMultilevel"/>
    <w:tmpl w:val="8794DAC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3"/>
  </w:num>
  <w:num w:numId="6">
    <w:abstractNumId w:val="4"/>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16"/>
    <w:rsid w:val="000E0B01"/>
    <w:rsid w:val="00124468"/>
    <w:rsid w:val="001A2C10"/>
    <w:rsid w:val="001C6DF0"/>
    <w:rsid w:val="001F2EA5"/>
    <w:rsid w:val="00206D65"/>
    <w:rsid w:val="002347E8"/>
    <w:rsid w:val="00241AF5"/>
    <w:rsid w:val="002A54B6"/>
    <w:rsid w:val="002C117B"/>
    <w:rsid w:val="00304FE8"/>
    <w:rsid w:val="0032572E"/>
    <w:rsid w:val="00362B8C"/>
    <w:rsid w:val="003E3AD3"/>
    <w:rsid w:val="004365BF"/>
    <w:rsid w:val="00485627"/>
    <w:rsid w:val="004A15E4"/>
    <w:rsid w:val="004B1C62"/>
    <w:rsid w:val="00503DD1"/>
    <w:rsid w:val="005C0E05"/>
    <w:rsid w:val="0062654B"/>
    <w:rsid w:val="00683E2F"/>
    <w:rsid w:val="00786D17"/>
    <w:rsid w:val="007962EC"/>
    <w:rsid w:val="007F50F8"/>
    <w:rsid w:val="008E1DB6"/>
    <w:rsid w:val="0091381C"/>
    <w:rsid w:val="00921F8A"/>
    <w:rsid w:val="0095388B"/>
    <w:rsid w:val="009F01CD"/>
    <w:rsid w:val="00A21304"/>
    <w:rsid w:val="00AB1EEB"/>
    <w:rsid w:val="00AB704A"/>
    <w:rsid w:val="00AE2756"/>
    <w:rsid w:val="00B26475"/>
    <w:rsid w:val="00B8375F"/>
    <w:rsid w:val="00C32E73"/>
    <w:rsid w:val="00C53DEC"/>
    <w:rsid w:val="00CD2D30"/>
    <w:rsid w:val="00CE533B"/>
    <w:rsid w:val="00CF72E8"/>
    <w:rsid w:val="00D04B0D"/>
    <w:rsid w:val="00DD77F5"/>
    <w:rsid w:val="00E04016"/>
    <w:rsid w:val="00E05B78"/>
    <w:rsid w:val="00E0787A"/>
    <w:rsid w:val="00E47C13"/>
    <w:rsid w:val="00E64D2E"/>
    <w:rsid w:val="00EE0D37"/>
    <w:rsid w:val="00F12578"/>
    <w:rsid w:val="00F34650"/>
    <w:rsid w:val="00F53A45"/>
    <w:rsid w:val="00F55745"/>
    <w:rsid w:val="00FA50F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9A70F1E"/>
  <w15:docId w15:val="{0A5D7698-4255-4959-9DB2-7B2A94C8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E04016"/>
    <w:pPr>
      <w:spacing w:after="160" w:line="259" w:lineRule="auto"/>
    </w:pPr>
    <w:rPr>
      <w:rFonts w:ascii="Calibri" w:eastAsia="Calibri" w:hAnsi="Calibri" w:cs="Times New Roman"/>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semiHidden/>
    <w:unhideWhenUsed/>
    <w:rsid w:val="00E04016"/>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E04016"/>
    <w:rPr>
      <w:rFonts w:ascii="Calibri" w:eastAsia="Calibri" w:hAnsi="Calibri" w:cs="Times New Roman"/>
      <w:sz w:val="20"/>
      <w:szCs w:val="20"/>
    </w:rPr>
  </w:style>
  <w:style w:type="character" w:styleId="Refdenotaderodap">
    <w:name w:val="footnote reference"/>
    <w:uiPriority w:val="99"/>
    <w:semiHidden/>
    <w:unhideWhenUsed/>
    <w:rsid w:val="00E04016"/>
    <w:rPr>
      <w:vertAlign w:val="superscript"/>
    </w:rPr>
  </w:style>
  <w:style w:type="paragraph" w:styleId="Rodap">
    <w:name w:val="footer"/>
    <w:basedOn w:val="Normal"/>
    <w:link w:val="RodapCarter"/>
    <w:uiPriority w:val="99"/>
    <w:unhideWhenUsed/>
    <w:rsid w:val="002C117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C117B"/>
    <w:rPr>
      <w:rFonts w:ascii="Calibri" w:eastAsia="Calibri" w:hAnsi="Calibri" w:cs="Times New Roman"/>
      <w:sz w:val="22"/>
      <w:szCs w:val="22"/>
    </w:rPr>
  </w:style>
  <w:style w:type="paragraph" w:styleId="Cabealho">
    <w:name w:val="header"/>
    <w:basedOn w:val="Normal"/>
    <w:link w:val="CabealhoCarter"/>
    <w:uiPriority w:val="99"/>
    <w:semiHidden/>
    <w:unhideWhenUsed/>
    <w:rsid w:val="0032572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32572E"/>
    <w:rPr>
      <w:rFonts w:ascii="Calibri" w:eastAsia="Calibri" w:hAnsi="Calibri" w:cs="Times New Roman"/>
      <w:sz w:val="22"/>
      <w:szCs w:val="22"/>
    </w:rPr>
  </w:style>
  <w:style w:type="paragraph" w:styleId="Textodebalo">
    <w:name w:val="Balloon Text"/>
    <w:basedOn w:val="Normal"/>
    <w:link w:val="TextodebaloCarter"/>
    <w:uiPriority w:val="99"/>
    <w:semiHidden/>
    <w:unhideWhenUsed/>
    <w:rsid w:val="00FA50F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A50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24355">
      <w:bodyDiv w:val="1"/>
      <w:marLeft w:val="0"/>
      <w:marRight w:val="0"/>
      <w:marTop w:val="0"/>
      <w:marBottom w:val="0"/>
      <w:divBdr>
        <w:top w:val="none" w:sz="0" w:space="0" w:color="auto"/>
        <w:left w:val="none" w:sz="0" w:space="0" w:color="auto"/>
        <w:bottom w:val="none" w:sz="0" w:space="0" w:color="auto"/>
        <w:right w:val="none" w:sz="0" w:space="0" w:color="auto"/>
      </w:divBdr>
    </w:div>
    <w:div w:id="1797023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file:///C:\Users\Carina\Desktop\logotipo%20caritas-01.pn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5C21-6F20-4372-8347-AE330558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1514</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Jorge Matias</cp:lastModifiedBy>
  <cp:revision>4</cp:revision>
  <dcterms:created xsi:type="dcterms:W3CDTF">2020-07-28T22:38:00Z</dcterms:created>
  <dcterms:modified xsi:type="dcterms:W3CDTF">2020-08-03T11:09:00Z</dcterms:modified>
</cp:coreProperties>
</file>